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26692" w14:textId="77777777" w:rsidR="00E46F15" w:rsidRPr="00783768" w:rsidRDefault="00E46F15" w:rsidP="00E46F15">
      <w:pPr>
        <w:tabs>
          <w:tab w:val="left" w:pos="5610"/>
        </w:tabs>
        <w:spacing w:after="120"/>
        <w:rPr>
          <w:noProof/>
          <w:spacing w:val="34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ADB1AE" wp14:editId="138618A3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768">
        <w:rPr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7518"/>
      </w:tblGrid>
      <w:tr w:rsidR="00E46F15" w:rsidRPr="00783768" w14:paraId="1F3A4E70" w14:textId="77777777" w:rsidTr="00915AD5">
        <w:trPr>
          <w:trHeight w:hRule="exact" w:val="227"/>
        </w:trPr>
        <w:tc>
          <w:tcPr>
            <w:tcW w:w="7518" w:type="dxa"/>
          </w:tcPr>
          <w:p w14:paraId="5E05CA9A" w14:textId="77777777" w:rsidR="00E46F15" w:rsidRPr="009B6162" w:rsidRDefault="00E46F15" w:rsidP="00915AD5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119048, Россия, Москва, ул. Ефремова, д. 10</w:t>
            </w:r>
          </w:p>
        </w:tc>
      </w:tr>
      <w:tr w:rsidR="00E46F15" w:rsidRPr="00783768" w14:paraId="1A8824A9" w14:textId="77777777" w:rsidTr="00915AD5">
        <w:trPr>
          <w:trHeight w:hRule="exact" w:val="227"/>
        </w:trPr>
        <w:tc>
          <w:tcPr>
            <w:tcW w:w="7518" w:type="dxa"/>
          </w:tcPr>
          <w:p w14:paraId="1ADFE606" w14:textId="77777777" w:rsidR="00E46F15" w:rsidRPr="009B6162" w:rsidRDefault="00E46F15" w:rsidP="00915AD5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Тел</w:t>
            </w: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E46F15" w:rsidRPr="00783768" w14:paraId="535A2C27" w14:textId="77777777" w:rsidTr="00915AD5">
        <w:trPr>
          <w:trHeight w:hRule="exact" w:val="227"/>
        </w:trPr>
        <w:tc>
          <w:tcPr>
            <w:tcW w:w="7518" w:type="dxa"/>
          </w:tcPr>
          <w:p w14:paraId="73F32EE0" w14:textId="77777777" w:rsidR="00E46F15" w:rsidRPr="009B6162" w:rsidRDefault="00E46F15" w:rsidP="00915AD5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E46F15" w:rsidRPr="00783768" w14:paraId="11527FF8" w14:textId="77777777" w:rsidTr="00915AD5">
        <w:trPr>
          <w:trHeight w:hRule="exact" w:val="227"/>
        </w:trPr>
        <w:tc>
          <w:tcPr>
            <w:tcW w:w="7518" w:type="dxa"/>
          </w:tcPr>
          <w:p w14:paraId="455CB9D8" w14:textId="77777777" w:rsidR="00E46F15" w:rsidRPr="009B6162" w:rsidRDefault="00F93250" w:rsidP="00915AD5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8" w:history="1">
              <w:r w:rsidR="00E46F15" w:rsidRPr="009B6162">
                <w:rPr>
                  <w:rStyle w:val="af0"/>
                  <w:rFonts w:asciiTheme="minorHAnsi" w:hAnsiTheme="minorHAns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14:paraId="2504012C" w14:textId="77777777" w:rsidR="00E46F15" w:rsidRDefault="00E46F15" w:rsidP="00E46F15">
      <w:pPr>
        <w:rPr>
          <w:b/>
          <w:szCs w:val="22"/>
        </w:rPr>
      </w:pPr>
      <w:r>
        <w:rPr>
          <w:rFonts w:asciiTheme="minorHAnsi" w:hAnsiTheme="minorHAnsi" w:cs="Calibri"/>
          <w:b/>
          <w:bCs/>
          <w:sz w:val="20"/>
        </w:rPr>
        <w:t xml:space="preserve">                             </w:t>
      </w:r>
    </w:p>
    <w:p w14:paraId="383D7AB9" w14:textId="3B4679AB" w:rsidR="00A656A3" w:rsidRPr="00CF42DA" w:rsidRDefault="00A656A3" w:rsidP="00EF1A85">
      <w:pPr>
        <w:jc w:val="center"/>
        <w:rPr>
          <w:b/>
          <w:szCs w:val="22"/>
        </w:rPr>
      </w:pPr>
      <w:r w:rsidRPr="00CF42DA">
        <w:rPr>
          <w:b/>
          <w:szCs w:val="22"/>
        </w:rPr>
        <w:t>Сообщение</w:t>
      </w:r>
      <w:r w:rsidR="00D011A1">
        <w:rPr>
          <w:b/>
          <w:szCs w:val="22"/>
        </w:rPr>
        <w:t xml:space="preserve"> </w:t>
      </w:r>
      <w:r w:rsidR="00366E84" w:rsidRPr="00366E84">
        <w:rPr>
          <w:b/>
          <w:bCs/>
          <w:szCs w:val="22"/>
          <w:lang w:eastAsia="ru-RU"/>
        </w:rPr>
        <w:t>о совершении эмитентом или подконтрольной эмитенту организацией, имеющей для него существенное значение, существенной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A656A3" w:rsidRPr="00CF42DA" w14:paraId="0FF1EF2A" w14:textId="77777777" w:rsidTr="00EB1D12">
        <w:trPr>
          <w:cantSplit/>
        </w:trPr>
        <w:tc>
          <w:tcPr>
            <w:tcW w:w="5000" w:type="pct"/>
            <w:gridSpan w:val="2"/>
            <w:vAlign w:val="bottom"/>
          </w:tcPr>
          <w:p w14:paraId="2999E4F9" w14:textId="77777777" w:rsidR="00A656A3" w:rsidRPr="00CF42DA" w:rsidRDefault="00A656A3" w:rsidP="00EB1D12">
            <w:pPr>
              <w:jc w:val="center"/>
              <w:rPr>
                <w:szCs w:val="22"/>
              </w:rPr>
            </w:pPr>
            <w:r w:rsidRPr="00CF42DA">
              <w:rPr>
                <w:szCs w:val="22"/>
              </w:rPr>
              <w:t>1. Общие сведения</w:t>
            </w:r>
          </w:p>
        </w:tc>
      </w:tr>
      <w:tr w:rsidR="00E61F30" w:rsidRPr="00CF42DA" w14:paraId="42FF4A20" w14:textId="77777777" w:rsidTr="005836EA">
        <w:tc>
          <w:tcPr>
            <w:tcW w:w="2500" w:type="pct"/>
          </w:tcPr>
          <w:p w14:paraId="4F70D568" w14:textId="61375856" w:rsidR="00E61F30" w:rsidRPr="00CF42DA" w:rsidRDefault="00E61F30" w:rsidP="00E61F30">
            <w:pPr>
              <w:jc w:val="both"/>
              <w:rPr>
                <w:szCs w:val="22"/>
              </w:rPr>
            </w:pPr>
            <w:r w:rsidRPr="0086277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2500" w:type="pct"/>
          </w:tcPr>
          <w:p w14:paraId="36B7C4A2" w14:textId="4AE9CB6B" w:rsidR="00E61F30" w:rsidRPr="00360227" w:rsidRDefault="00E46F15" w:rsidP="00E61F30">
            <w:pPr>
              <w:ind w:left="85" w:right="85"/>
              <w:jc w:val="both"/>
              <w:rPr>
                <w:rStyle w:val="Style12ptBoldItalic"/>
                <w:b w:val="0"/>
                <w:i w:val="0"/>
                <w:szCs w:val="22"/>
              </w:rPr>
            </w:pPr>
            <w:r>
              <w:t>а</w:t>
            </w:r>
            <w:r w:rsidR="00E61F30" w:rsidRPr="00A44756">
              <w:t>кционерное общество "Трансмашхолдинг"</w:t>
            </w:r>
          </w:p>
        </w:tc>
      </w:tr>
      <w:tr w:rsidR="00E61F30" w:rsidRPr="00CF42DA" w14:paraId="6D1947D3" w14:textId="77777777" w:rsidTr="005836EA">
        <w:tc>
          <w:tcPr>
            <w:tcW w:w="2500" w:type="pct"/>
          </w:tcPr>
          <w:p w14:paraId="6DE50B2C" w14:textId="1E3154D0" w:rsidR="00E61F30" w:rsidRPr="00CF42DA" w:rsidRDefault="00E61F30" w:rsidP="00E61F30">
            <w:pPr>
              <w:jc w:val="both"/>
              <w:rPr>
                <w:szCs w:val="22"/>
              </w:rPr>
            </w:pPr>
            <w:r w:rsidRPr="0086277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2500" w:type="pct"/>
          </w:tcPr>
          <w:p w14:paraId="06EA7F10" w14:textId="612F6D32" w:rsidR="00E61F30" w:rsidRPr="00360227" w:rsidRDefault="00E61F30" w:rsidP="00E61F30">
            <w:pPr>
              <w:ind w:left="85" w:right="85"/>
              <w:jc w:val="both"/>
              <w:rPr>
                <w:b/>
                <w:bCs/>
                <w:i/>
                <w:iCs/>
                <w:szCs w:val="22"/>
              </w:rPr>
            </w:pPr>
            <w:r w:rsidRPr="00A44756">
              <w:t>115054, г. Москва, набережная Озерковская, д. 54 стр. 1</w:t>
            </w:r>
          </w:p>
        </w:tc>
      </w:tr>
      <w:tr w:rsidR="00E61F30" w:rsidRPr="00CF42DA" w14:paraId="53AB7858" w14:textId="77777777" w:rsidTr="005836EA">
        <w:tc>
          <w:tcPr>
            <w:tcW w:w="2500" w:type="pct"/>
          </w:tcPr>
          <w:p w14:paraId="7DE560A3" w14:textId="4958A27C" w:rsidR="00E61F30" w:rsidRPr="00CF42DA" w:rsidRDefault="00E61F30" w:rsidP="00E61F30">
            <w:pPr>
              <w:jc w:val="both"/>
              <w:rPr>
                <w:szCs w:val="22"/>
              </w:rPr>
            </w:pPr>
            <w:r w:rsidRPr="0086277F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2500" w:type="pct"/>
          </w:tcPr>
          <w:p w14:paraId="63B93823" w14:textId="1BE01D68" w:rsidR="00E61F30" w:rsidRPr="00360227" w:rsidRDefault="00E61F30" w:rsidP="00E61F30">
            <w:pPr>
              <w:ind w:left="85" w:right="85"/>
              <w:jc w:val="both"/>
              <w:rPr>
                <w:b/>
                <w:bCs/>
                <w:i/>
                <w:iCs/>
                <w:szCs w:val="22"/>
              </w:rPr>
            </w:pPr>
            <w:r w:rsidRPr="00A44756">
              <w:t>1027739893246</w:t>
            </w:r>
          </w:p>
        </w:tc>
      </w:tr>
      <w:tr w:rsidR="00E61F30" w:rsidRPr="007A252D" w14:paraId="2C7FF38A" w14:textId="77777777" w:rsidTr="005836EA">
        <w:tc>
          <w:tcPr>
            <w:tcW w:w="2500" w:type="pct"/>
          </w:tcPr>
          <w:p w14:paraId="7434BBCE" w14:textId="2F86EEAD" w:rsidR="00E61F30" w:rsidRPr="007A252D" w:rsidRDefault="00E61F30" w:rsidP="00E61F30">
            <w:pPr>
              <w:jc w:val="both"/>
              <w:rPr>
                <w:szCs w:val="22"/>
              </w:rPr>
            </w:pPr>
            <w:r w:rsidRPr="007A252D">
              <w:t>1.4. Иденти</w:t>
            </w:r>
            <w:r w:rsidR="00753510">
              <w:t>фикационный номер налогоплательщ</w:t>
            </w:r>
            <w:r w:rsidRPr="007A252D">
              <w:t>ика (ИНН) эмитента (при наличии)</w:t>
            </w:r>
          </w:p>
        </w:tc>
        <w:tc>
          <w:tcPr>
            <w:tcW w:w="2500" w:type="pct"/>
          </w:tcPr>
          <w:p w14:paraId="2615C6FF" w14:textId="26531475" w:rsidR="00E61F30" w:rsidRPr="007A252D" w:rsidRDefault="00E61F30" w:rsidP="00E61F30">
            <w:pPr>
              <w:ind w:left="85" w:right="85"/>
              <w:jc w:val="both"/>
              <w:rPr>
                <w:b/>
                <w:bCs/>
                <w:i/>
                <w:iCs/>
                <w:szCs w:val="22"/>
              </w:rPr>
            </w:pPr>
            <w:r w:rsidRPr="00A44756">
              <w:t>7723199790</w:t>
            </w:r>
          </w:p>
        </w:tc>
      </w:tr>
      <w:tr w:rsidR="00E61F30" w:rsidRPr="00641FD5" w14:paraId="4884C661" w14:textId="77777777" w:rsidTr="005836EA">
        <w:tc>
          <w:tcPr>
            <w:tcW w:w="2500" w:type="pct"/>
          </w:tcPr>
          <w:p w14:paraId="43AEB2E0" w14:textId="449BC00D" w:rsidR="00E61F30" w:rsidRPr="00641FD5" w:rsidRDefault="00E61F30" w:rsidP="00E61F30">
            <w:pPr>
              <w:jc w:val="both"/>
              <w:rPr>
                <w:szCs w:val="22"/>
              </w:rPr>
            </w:pPr>
            <w:r w:rsidRPr="00641FD5">
              <w:t>1.5. Уникальный код эмитента, присвоенный Банком России</w:t>
            </w:r>
          </w:p>
        </w:tc>
        <w:tc>
          <w:tcPr>
            <w:tcW w:w="2500" w:type="pct"/>
          </w:tcPr>
          <w:p w14:paraId="201108A1" w14:textId="4B8F8A9D" w:rsidR="00E61F30" w:rsidRPr="00641FD5" w:rsidRDefault="00E61F30" w:rsidP="00E61F30">
            <w:pPr>
              <w:ind w:left="85" w:right="85"/>
              <w:jc w:val="both"/>
              <w:rPr>
                <w:rStyle w:val="af0"/>
                <w:b/>
                <w:i/>
                <w:szCs w:val="22"/>
              </w:rPr>
            </w:pPr>
            <w:r w:rsidRPr="00A44756">
              <w:t>35992-H</w:t>
            </w:r>
          </w:p>
        </w:tc>
      </w:tr>
      <w:tr w:rsidR="00E61F30" w:rsidRPr="00641FD5" w14:paraId="3EA26B9C" w14:textId="77777777" w:rsidTr="005836EA">
        <w:tc>
          <w:tcPr>
            <w:tcW w:w="2500" w:type="pct"/>
          </w:tcPr>
          <w:p w14:paraId="28BB526E" w14:textId="3F04C8C4" w:rsidR="00E61F30" w:rsidRPr="00641FD5" w:rsidRDefault="00E61F30" w:rsidP="00E61F30">
            <w:pPr>
              <w:jc w:val="both"/>
              <w:rPr>
                <w:szCs w:val="22"/>
              </w:rPr>
            </w:pPr>
            <w:r w:rsidRPr="00641FD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2500" w:type="pct"/>
          </w:tcPr>
          <w:p w14:paraId="3555FB9C" w14:textId="20125EDC" w:rsidR="00E61F30" w:rsidRPr="00641FD5" w:rsidRDefault="00E61F30" w:rsidP="00E61F30">
            <w:pPr>
              <w:ind w:left="57" w:right="57"/>
              <w:jc w:val="both"/>
              <w:rPr>
                <w:b/>
                <w:i/>
              </w:rPr>
            </w:pPr>
            <w:r w:rsidRPr="00A44756">
              <w:t>https://www.e-disclosure.ru/portal/company.aspx?id=4426; http://www.tmholding.ru</w:t>
            </w:r>
          </w:p>
        </w:tc>
      </w:tr>
      <w:tr w:rsidR="00E61F30" w:rsidRPr="00641FD5" w14:paraId="691968E9" w14:textId="77777777" w:rsidTr="005836EA">
        <w:tc>
          <w:tcPr>
            <w:tcW w:w="2500" w:type="pct"/>
          </w:tcPr>
          <w:p w14:paraId="780714A3" w14:textId="788091F3" w:rsidR="00E61F30" w:rsidRPr="00641FD5" w:rsidRDefault="00E61F30" w:rsidP="00E61F30">
            <w:pPr>
              <w:jc w:val="both"/>
              <w:rPr>
                <w:szCs w:val="22"/>
              </w:rPr>
            </w:pPr>
            <w:r w:rsidRPr="00641FD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2500" w:type="pct"/>
          </w:tcPr>
          <w:p w14:paraId="42AFB0AB" w14:textId="24BB6723" w:rsidR="00E61F30" w:rsidRPr="00641FD5" w:rsidRDefault="00E61F30" w:rsidP="00E61F30">
            <w:pPr>
              <w:ind w:right="57"/>
              <w:jc w:val="both"/>
              <w:rPr>
                <w:b/>
                <w:i/>
                <w:lang w:val="en-US"/>
              </w:rPr>
            </w:pPr>
            <w:r w:rsidRPr="00A44756">
              <w:t>04.06.2026</w:t>
            </w:r>
          </w:p>
        </w:tc>
      </w:tr>
      <w:tr w:rsidR="0032501D" w:rsidRPr="00641FD5" w14:paraId="72B3928D" w14:textId="77777777" w:rsidTr="0032501D">
        <w:tc>
          <w:tcPr>
            <w:tcW w:w="5000" w:type="pct"/>
            <w:gridSpan w:val="2"/>
          </w:tcPr>
          <w:p w14:paraId="0EDA95DA" w14:textId="77777777" w:rsidR="0032501D" w:rsidRPr="00641FD5" w:rsidRDefault="0032501D" w:rsidP="006E1D71">
            <w:pPr>
              <w:ind w:left="57" w:right="57"/>
              <w:jc w:val="center"/>
              <w:rPr>
                <w:b/>
                <w:i/>
              </w:rPr>
            </w:pPr>
            <w:r w:rsidRPr="00641FD5">
              <w:rPr>
                <w:szCs w:val="22"/>
              </w:rPr>
              <w:t>2. Содержание сообщения</w:t>
            </w:r>
          </w:p>
        </w:tc>
      </w:tr>
    </w:tbl>
    <w:p w14:paraId="5AC0B78C" w14:textId="325BB53B" w:rsidR="00E65251" w:rsidRPr="00641FD5" w:rsidRDefault="00E65251" w:rsidP="00377CC7">
      <w:pPr>
        <w:contextualSpacing/>
        <w:rPr>
          <w:szCs w:val="22"/>
          <w:lang w:eastAsia="ru-RU"/>
        </w:rPr>
      </w:pPr>
    </w:p>
    <w:p w14:paraId="1806434F" w14:textId="37481CE2" w:rsidR="00377CC7" w:rsidRPr="002A2E1A" w:rsidRDefault="00377CC7" w:rsidP="00377CC7">
      <w:pPr>
        <w:adjustRightInd w:val="0"/>
        <w:contextualSpacing/>
        <w:jc w:val="both"/>
        <w:rPr>
          <w:szCs w:val="22"/>
          <w:lang w:eastAsia="ru-RU"/>
        </w:rPr>
      </w:pPr>
      <w:r w:rsidRPr="00641FD5">
        <w:rPr>
          <w:szCs w:val="22"/>
          <w:lang w:eastAsia="ru-RU"/>
        </w:rPr>
        <w:t xml:space="preserve">2.1. </w:t>
      </w:r>
      <w:r w:rsidR="003405DD">
        <w:rPr>
          <w:szCs w:val="22"/>
          <w:lang w:eastAsia="ru-RU"/>
        </w:rPr>
        <w:t>Л</w:t>
      </w:r>
      <w:r w:rsidR="003405DD" w:rsidRPr="003405DD">
        <w:rPr>
          <w:szCs w:val="22"/>
          <w:lang w:eastAsia="ru-RU"/>
        </w:rPr>
        <w:t>ицо, которое совершило существенную сделку (эмитент; подконтрольная эмитенту организация, имеющая для него существенное значение)</w:t>
      </w:r>
      <w:r w:rsidRPr="00641FD5">
        <w:rPr>
          <w:szCs w:val="22"/>
          <w:lang w:eastAsia="ru-RU"/>
        </w:rPr>
        <w:t>:</w:t>
      </w:r>
      <w:r w:rsidR="00366E84" w:rsidRPr="00641FD5">
        <w:rPr>
          <w:szCs w:val="22"/>
          <w:lang w:eastAsia="ru-RU"/>
        </w:rPr>
        <w:t xml:space="preserve"> </w:t>
      </w:r>
      <w:r w:rsidR="00366E84" w:rsidRPr="00641FD5">
        <w:rPr>
          <w:b/>
          <w:i/>
          <w:szCs w:val="22"/>
          <w:lang w:eastAsia="ru-RU"/>
        </w:rPr>
        <w:t>Эмитент</w:t>
      </w:r>
      <w:r w:rsidR="003405DD">
        <w:rPr>
          <w:b/>
          <w:i/>
          <w:szCs w:val="22"/>
          <w:lang w:eastAsia="ru-RU"/>
        </w:rPr>
        <w:t xml:space="preserve"> </w:t>
      </w:r>
    </w:p>
    <w:p w14:paraId="365EEAA6" w14:textId="77777777" w:rsidR="00377CC7" w:rsidRPr="006B0B0D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4350E419" w14:textId="50006DFE" w:rsidR="00377CC7" w:rsidRPr="006B0B0D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  <w:r w:rsidRPr="006B0B0D">
        <w:rPr>
          <w:szCs w:val="22"/>
          <w:lang w:eastAsia="ru-RU"/>
        </w:rPr>
        <w:t>2.2</w:t>
      </w:r>
      <w:r w:rsidR="00904D7D" w:rsidRPr="00904D7D">
        <w:t xml:space="preserve"> </w:t>
      </w:r>
      <w:r w:rsidR="00904D7D">
        <w:rPr>
          <w:szCs w:val="22"/>
          <w:lang w:eastAsia="ru-RU"/>
        </w:rPr>
        <w:t>В</w:t>
      </w:r>
      <w:r w:rsidR="00904D7D" w:rsidRPr="00904D7D">
        <w:rPr>
          <w:szCs w:val="22"/>
          <w:lang w:eastAsia="ru-RU"/>
        </w:rPr>
        <w:t xml:space="preserve">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</w:r>
      <w:r w:rsidRPr="006B0B0D">
        <w:rPr>
          <w:szCs w:val="22"/>
          <w:lang w:eastAsia="ru-RU"/>
        </w:rPr>
        <w:t>:</w:t>
      </w:r>
      <w:r w:rsidR="00366E84" w:rsidRPr="006B0B0D">
        <w:rPr>
          <w:szCs w:val="22"/>
          <w:lang w:eastAsia="ru-RU"/>
        </w:rPr>
        <w:t xml:space="preserve"> </w:t>
      </w:r>
      <w:r w:rsidR="00366E84" w:rsidRPr="006B0B0D">
        <w:rPr>
          <w:b/>
          <w:i/>
          <w:szCs w:val="22"/>
          <w:lang w:eastAsia="ru-RU"/>
        </w:rPr>
        <w:t>не применимо.</w:t>
      </w:r>
    </w:p>
    <w:p w14:paraId="6AFB257D" w14:textId="77777777" w:rsidR="00377CC7" w:rsidRPr="006B0B0D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2FD755D1" w14:textId="46E9F3A3" w:rsidR="00377CC7" w:rsidRPr="006E09C6" w:rsidRDefault="00377CC7" w:rsidP="00377CC7">
      <w:pPr>
        <w:adjustRightInd w:val="0"/>
        <w:spacing w:before="220"/>
        <w:contextualSpacing/>
        <w:jc w:val="both"/>
        <w:rPr>
          <w:b/>
          <w:i/>
        </w:rPr>
      </w:pPr>
      <w:r w:rsidRPr="006B0B0D">
        <w:rPr>
          <w:szCs w:val="22"/>
          <w:lang w:eastAsia="ru-RU"/>
        </w:rPr>
        <w:t xml:space="preserve">2.3. </w:t>
      </w:r>
      <w:r w:rsidR="00904D7D">
        <w:rPr>
          <w:szCs w:val="22"/>
          <w:lang w:eastAsia="ru-RU"/>
        </w:rPr>
        <w:t>К</w:t>
      </w:r>
      <w:r w:rsidR="00904D7D" w:rsidRPr="00904D7D">
        <w:rPr>
          <w:szCs w:val="22"/>
          <w:lang w:eastAsia="ru-RU"/>
        </w:rPr>
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</w:r>
      <w:r w:rsidRPr="006E09C6">
        <w:rPr>
          <w:szCs w:val="22"/>
          <w:lang w:eastAsia="ru-RU"/>
        </w:rPr>
        <w:t>:</w:t>
      </w:r>
      <w:r w:rsidR="00366E84" w:rsidRPr="006E09C6">
        <w:rPr>
          <w:szCs w:val="22"/>
          <w:lang w:eastAsia="ru-RU"/>
        </w:rPr>
        <w:t xml:space="preserve"> </w:t>
      </w:r>
      <w:r w:rsidR="004B614D" w:rsidRPr="004B614D">
        <w:rPr>
          <w:b/>
          <w:i/>
          <w:szCs w:val="22"/>
          <w:lang w:eastAsia="ru-RU"/>
        </w:rPr>
        <w:t>крупная сделка</w:t>
      </w:r>
    </w:p>
    <w:p w14:paraId="3622DF5E" w14:textId="77777777" w:rsidR="00CE39DC" w:rsidRPr="006E09C6" w:rsidRDefault="00CE39DC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14E0B3F2" w14:textId="3B286EF4" w:rsidR="00377CC7" w:rsidRPr="006E09C6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  <w:r w:rsidRPr="006E09C6">
        <w:rPr>
          <w:szCs w:val="22"/>
          <w:lang w:eastAsia="ru-RU"/>
        </w:rPr>
        <w:t>2.4. Вид и предмет существенной сделки:</w:t>
      </w:r>
      <w:r w:rsidR="00597995" w:rsidRPr="006E09C6">
        <w:rPr>
          <w:szCs w:val="22"/>
          <w:lang w:eastAsia="ru-RU"/>
        </w:rPr>
        <w:t xml:space="preserve"> </w:t>
      </w:r>
      <w:r w:rsidR="009D6D14" w:rsidRPr="006E09C6">
        <w:rPr>
          <w:b/>
          <w:i/>
        </w:rPr>
        <w:t xml:space="preserve">размещение Эмитентом </w:t>
      </w:r>
      <w:r w:rsidR="009C5FC1" w:rsidRPr="006E09C6">
        <w:rPr>
          <w:b/>
          <w:i/>
          <w:szCs w:val="22"/>
        </w:rPr>
        <w:t>биржевых облигаций процентных неконвертируемых бездокументарных</w:t>
      </w:r>
      <w:r w:rsidR="00112B8F">
        <w:rPr>
          <w:b/>
          <w:i/>
          <w:szCs w:val="22"/>
        </w:rPr>
        <w:t xml:space="preserve"> серии </w:t>
      </w:r>
      <w:r w:rsidR="00E61F30" w:rsidRPr="00E61F30">
        <w:rPr>
          <w:b/>
          <w:i/>
          <w:szCs w:val="22"/>
          <w:lang w:eastAsia="ru-RU"/>
        </w:rPr>
        <w:t>ПБО-08, регистрационный номер выпуска 4B02-08-35992-H-001P от 01.06.2026</w:t>
      </w:r>
      <w:r w:rsidR="00112B8F" w:rsidRPr="00A5011A">
        <w:rPr>
          <w:b/>
          <w:i/>
          <w:szCs w:val="22"/>
          <w:lang w:eastAsia="ru-RU"/>
        </w:rPr>
        <w:t xml:space="preserve">, </w:t>
      </w:r>
      <w:r w:rsidR="00112B8F" w:rsidRPr="00A5011A">
        <w:rPr>
          <w:b/>
          <w:i/>
          <w:szCs w:val="22"/>
          <w:lang w:val="en-US" w:eastAsia="ru-RU"/>
        </w:rPr>
        <w:t>ISIN</w:t>
      </w:r>
      <w:r w:rsidR="00112B8F" w:rsidRPr="00A5011A">
        <w:rPr>
          <w:b/>
          <w:i/>
          <w:szCs w:val="22"/>
          <w:lang w:eastAsia="ru-RU"/>
        </w:rPr>
        <w:t xml:space="preserve"> </w:t>
      </w:r>
      <w:r w:rsidR="00E61F30" w:rsidRPr="00E61F30">
        <w:rPr>
          <w:b/>
          <w:i/>
          <w:szCs w:val="22"/>
          <w:lang w:eastAsia="ru-RU"/>
        </w:rPr>
        <w:t>RU000A10FBG2</w:t>
      </w:r>
      <w:r w:rsidR="00112B8F" w:rsidRPr="00A5011A">
        <w:rPr>
          <w:b/>
          <w:i/>
          <w:szCs w:val="22"/>
          <w:lang w:eastAsia="ru-RU"/>
        </w:rPr>
        <w:t xml:space="preserve">, </w:t>
      </w:r>
      <w:r w:rsidR="00112B8F" w:rsidRPr="00A5011A">
        <w:rPr>
          <w:b/>
          <w:i/>
          <w:szCs w:val="22"/>
          <w:lang w:val="en-US" w:eastAsia="ru-RU"/>
        </w:rPr>
        <w:t>CFI</w:t>
      </w:r>
      <w:r w:rsidR="00112B8F" w:rsidRPr="00A5011A">
        <w:rPr>
          <w:b/>
          <w:i/>
          <w:szCs w:val="22"/>
          <w:lang w:eastAsia="ru-RU"/>
        </w:rPr>
        <w:t xml:space="preserve"> </w:t>
      </w:r>
      <w:r w:rsidR="004B614D" w:rsidRPr="004B614D">
        <w:rPr>
          <w:b/>
          <w:i/>
          <w:szCs w:val="22"/>
          <w:lang w:eastAsia="ru-RU"/>
        </w:rPr>
        <w:t>DBVUFB</w:t>
      </w:r>
      <w:r w:rsidR="00FD785D" w:rsidRPr="00A5011A">
        <w:rPr>
          <w:rFonts w:eastAsia="Calibri"/>
          <w:b/>
          <w:i/>
        </w:rPr>
        <w:t xml:space="preserve"> (далее – Биржевые облигации).</w:t>
      </w:r>
    </w:p>
    <w:p w14:paraId="7D95AAEF" w14:textId="77777777" w:rsidR="00377CC7" w:rsidRPr="006E09C6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26422E6B" w14:textId="7569AB5C" w:rsidR="00377CC7" w:rsidRPr="007A252D" w:rsidRDefault="00377CC7" w:rsidP="00226891">
      <w:pPr>
        <w:widowControl w:val="0"/>
        <w:adjustRightInd w:val="0"/>
        <w:jc w:val="both"/>
        <w:rPr>
          <w:b/>
          <w:i/>
        </w:rPr>
      </w:pPr>
      <w:r w:rsidRPr="006E09C6">
        <w:rPr>
          <w:szCs w:val="22"/>
          <w:lang w:eastAsia="ru-RU"/>
        </w:rPr>
        <w:t xml:space="preserve">2.5. </w:t>
      </w:r>
      <w:r w:rsidR="00904D7D">
        <w:rPr>
          <w:szCs w:val="22"/>
          <w:lang w:eastAsia="ru-RU"/>
        </w:rPr>
        <w:t>С</w:t>
      </w:r>
      <w:r w:rsidR="00904D7D" w:rsidRPr="00904D7D">
        <w:rPr>
          <w:szCs w:val="22"/>
          <w:lang w:eastAsia="ru-RU"/>
        </w:rPr>
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</w:r>
      <w:r w:rsidRPr="007A252D">
        <w:rPr>
          <w:szCs w:val="22"/>
          <w:lang w:eastAsia="ru-RU"/>
        </w:rPr>
        <w:t>:</w:t>
      </w:r>
      <w:r w:rsidR="00597995" w:rsidRPr="007A252D">
        <w:rPr>
          <w:szCs w:val="22"/>
          <w:lang w:eastAsia="ru-RU"/>
        </w:rPr>
        <w:t xml:space="preserve"> </w:t>
      </w:r>
      <w:r w:rsidR="00226891" w:rsidRPr="007A252D">
        <w:rPr>
          <w:b/>
          <w:i/>
        </w:rPr>
        <w:t>отчуждение Эмитентом Биржевых облигаций первым владельцам. Права по Биржевым облигациям установлены решением о выпуске Биржевых облигаций и программой биржевых облигаций, в рамках которой размещены Биржевые облигации.</w:t>
      </w:r>
    </w:p>
    <w:p w14:paraId="19705821" w14:textId="77777777" w:rsidR="00226891" w:rsidRPr="007A252D" w:rsidRDefault="00226891" w:rsidP="00226891">
      <w:pPr>
        <w:widowControl w:val="0"/>
        <w:adjustRightInd w:val="0"/>
        <w:jc w:val="both"/>
        <w:rPr>
          <w:szCs w:val="22"/>
          <w:lang w:eastAsia="ru-RU"/>
        </w:rPr>
      </w:pPr>
    </w:p>
    <w:p w14:paraId="16960ED4" w14:textId="2894E841" w:rsidR="00377CC7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  <w:r w:rsidRPr="007A252D">
        <w:rPr>
          <w:szCs w:val="22"/>
          <w:lang w:eastAsia="ru-RU"/>
        </w:rPr>
        <w:t>2.6. Стороны и выгодоприобретатели по существенной сделке:</w:t>
      </w:r>
      <w:r w:rsidR="00597995" w:rsidRPr="007A252D">
        <w:rPr>
          <w:szCs w:val="22"/>
          <w:lang w:eastAsia="ru-RU"/>
        </w:rPr>
        <w:t xml:space="preserve"> </w:t>
      </w:r>
      <w:r w:rsidR="006269C5" w:rsidRPr="007A252D">
        <w:rPr>
          <w:b/>
          <w:i/>
          <w:szCs w:val="22"/>
        </w:rPr>
        <w:t>Эмитент (продавец) и владельцы (приобретатели) Биржевых облигаций.</w:t>
      </w:r>
    </w:p>
    <w:p w14:paraId="72473C04" w14:textId="77777777" w:rsidR="00377CC7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15C3A905" w14:textId="2C2F9357" w:rsidR="00377CC7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  <w:r w:rsidRPr="006E09C6">
        <w:rPr>
          <w:szCs w:val="22"/>
          <w:lang w:eastAsia="ru-RU"/>
        </w:rPr>
        <w:lastRenderedPageBreak/>
        <w:t>2.7. Срок исполнения обязательств по существенной сделке:</w:t>
      </w:r>
      <w:r w:rsidR="00597995" w:rsidRPr="006E09C6">
        <w:rPr>
          <w:szCs w:val="22"/>
          <w:lang w:eastAsia="ru-RU"/>
        </w:rPr>
        <w:t xml:space="preserve"> </w:t>
      </w:r>
      <w:r w:rsidR="006269C5" w:rsidRPr="006E09C6">
        <w:rPr>
          <w:b/>
          <w:i/>
          <w:szCs w:val="22"/>
        </w:rPr>
        <w:t xml:space="preserve">Срок погашения облигаций </w:t>
      </w:r>
      <w:r w:rsidR="00E61F30">
        <w:rPr>
          <w:b/>
          <w:i/>
          <w:szCs w:val="22"/>
        </w:rPr>
        <w:t>1080</w:t>
      </w:r>
      <w:r w:rsidR="006269C5" w:rsidRPr="006E09C6">
        <w:rPr>
          <w:b/>
          <w:i/>
          <w:szCs w:val="22"/>
        </w:rPr>
        <w:t xml:space="preserve"> день с даты начала размещения Биржевых облигаций</w:t>
      </w:r>
      <w:r w:rsidR="006A349A" w:rsidRPr="006E09C6">
        <w:rPr>
          <w:b/>
          <w:i/>
          <w:szCs w:val="22"/>
        </w:rPr>
        <w:t xml:space="preserve"> </w:t>
      </w:r>
      <w:r w:rsidR="00E61F30" w:rsidRPr="00E61F30">
        <w:rPr>
          <w:b/>
          <w:i/>
          <w:szCs w:val="22"/>
        </w:rPr>
        <w:t>19.05.2029</w:t>
      </w:r>
      <w:r w:rsidR="006A349A" w:rsidRPr="006E09C6">
        <w:rPr>
          <w:b/>
          <w:i/>
          <w:szCs w:val="22"/>
        </w:rPr>
        <w:t>)</w:t>
      </w:r>
      <w:r w:rsidR="006269C5" w:rsidRPr="006E09C6">
        <w:rPr>
          <w:b/>
          <w:i/>
          <w:szCs w:val="22"/>
        </w:rPr>
        <w:t>.</w:t>
      </w:r>
    </w:p>
    <w:p w14:paraId="077441E3" w14:textId="77777777" w:rsidR="00377CC7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0E37DBAB" w14:textId="23E78699" w:rsidR="00377CC7" w:rsidRPr="00753510" w:rsidRDefault="00377CC7" w:rsidP="00377CC7">
      <w:pPr>
        <w:adjustRightInd w:val="0"/>
        <w:spacing w:before="220"/>
        <w:contextualSpacing/>
        <w:jc w:val="both"/>
        <w:rPr>
          <w:b/>
          <w:i/>
          <w:szCs w:val="22"/>
        </w:rPr>
      </w:pPr>
      <w:r>
        <w:rPr>
          <w:szCs w:val="22"/>
          <w:lang w:eastAsia="ru-RU"/>
        </w:rPr>
        <w:t xml:space="preserve">2.8. </w:t>
      </w:r>
      <w:r w:rsidR="00BD180D">
        <w:t>Р</w:t>
      </w:r>
      <w:r w:rsidR="00BD180D" w:rsidRPr="00891C73">
        <w:t xml:space="preserve">азмер существенной сделки в денежном выражении и в процентах от стоимости активов (совокупной </w:t>
      </w:r>
      <w:r w:rsidR="00BD180D" w:rsidRPr="008123A1">
        <w:t xml:space="preserve">стоимости активов), определяемой в соответствии с </w:t>
      </w:r>
      <w:hyperlink w:anchor="Par476" w:tooltip="13.9.21. О совершении эмитентом или подконтрольной эмитенту организацией, имеющей для него существенное значение, сделки, размер которой составляет 10 и более процентов стоимости активов, определенной по данным консолидированной финансовой отчетности эмитента " w:history="1">
        <w:r w:rsidR="00BD180D" w:rsidRPr="008123A1">
          <w:rPr>
            <w:color w:val="0000FF"/>
          </w:rPr>
          <w:t>подпунктом 13.9.21 пункта 13.9</w:t>
        </w:r>
      </w:hyperlink>
      <w:r w:rsidR="00BD180D" w:rsidRPr="008123A1">
        <w:t xml:space="preserve"> Положения Банка России от 27.03.2020 № 714-П "О раскрытии информации эмитентами эмиссионных ценных бумаг"</w:t>
      </w:r>
      <w:r w:rsidRPr="008123A1">
        <w:rPr>
          <w:szCs w:val="22"/>
          <w:lang w:eastAsia="ru-RU"/>
        </w:rPr>
        <w:t>:</w:t>
      </w:r>
      <w:r w:rsidR="00597995" w:rsidRPr="008123A1">
        <w:rPr>
          <w:szCs w:val="22"/>
          <w:lang w:eastAsia="ru-RU"/>
        </w:rPr>
        <w:t xml:space="preserve"> </w:t>
      </w:r>
      <w:r w:rsidR="00753510" w:rsidRPr="00753510">
        <w:rPr>
          <w:b/>
          <w:i/>
          <w:szCs w:val="22"/>
        </w:rPr>
        <w:t>56 652 449</w:t>
      </w:r>
      <w:r w:rsidR="006A349A" w:rsidRPr="00753510">
        <w:rPr>
          <w:b/>
          <w:i/>
          <w:szCs w:val="22"/>
        </w:rPr>
        <w:t xml:space="preserve"> тыс. руб. (</w:t>
      </w:r>
      <w:r w:rsidR="00576A11">
        <w:rPr>
          <w:b/>
          <w:i/>
          <w:szCs w:val="22"/>
        </w:rPr>
        <w:t xml:space="preserve"> ном</w:t>
      </w:r>
      <w:bookmarkStart w:id="0" w:name="_GoBack"/>
      <w:bookmarkEnd w:id="0"/>
      <w:r w:rsidR="00576A11">
        <w:rPr>
          <w:b/>
          <w:i/>
          <w:szCs w:val="22"/>
        </w:rPr>
        <w:t>инальная стоимость</w:t>
      </w:r>
      <w:r w:rsidR="00AB6951">
        <w:rPr>
          <w:b/>
          <w:i/>
          <w:szCs w:val="22"/>
        </w:rPr>
        <w:t xml:space="preserve"> облигаций серии ПБО-06, ПБО-07 и Биржевых облигаций, совокупный купонный доход</w:t>
      </w:r>
      <w:r w:rsidR="00B41861" w:rsidRPr="00753510">
        <w:rPr>
          <w:b/>
          <w:i/>
          <w:szCs w:val="22"/>
        </w:rPr>
        <w:t>);</w:t>
      </w:r>
      <w:r w:rsidR="006A349A" w:rsidRPr="00753510">
        <w:rPr>
          <w:i/>
          <w:szCs w:val="22"/>
        </w:rPr>
        <w:t xml:space="preserve"> </w:t>
      </w:r>
      <w:r w:rsidR="00753510" w:rsidRPr="00753510">
        <w:rPr>
          <w:b/>
          <w:i/>
          <w:szCs w:val="22"/>
        </w:rPr>
        <w:t>10,54</w:t>
      </w:r>
      <w:r w:rsidR="006A349A" w:rsidRPr="00753510">
        <w:rPr>
          <w:b/>
          <w:i/>
          <w:szCs w:val="22"/>
        </w:rPr>
        <w:t>%</w:t>
      </w:r>
      <w:r w:rsidR="00B41861" w:rsidRPr="00753510">
        <w:rPr>
          <w:b/>
          <w:i/>
          <w:szCs w:val="22"/>
        </w:rPr>
        <w:t>;</w:t>
      </w:r>
    </w:p>
    <w:p w14:paraId="18CB0563" w14:textId="2F23F8EB" w:rsidR="00377CC7" w:rsidRPr="008123A1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03D0CDC2" w14:textId="77777777" w:rsidR="00B314DA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  <w:r w:rsidRPr="008123A1">
        <w:rPr>
          <w:szCs w:val="22"/>
          <w:lang w:eastAsia="ru-RU"/>
        </w:rPr>
        <w:t xml:space="preserve">2.9. </w:t>
      </w:r>
      <w:r w:rsidR="00BD180D" w:rsidRPr="008123A1">
        <w:t xml:space="preserve">Стоимость активов (совокупная стоимость активов), определяемая в соответствии с </w:t>
      </w:r>
      <w:hyperlink w:anchor="Par476" w:tooltip="13.9.21. О совершении эмитентом или подконтрольной эмитенту организацией, имеющей для него существенное значение, сделки, размер которой составляет 10 и более процентов стоимости активов, определенной по данным консолидированной финансовой отчетности эмитента " w:history="1">
        <w:r w:rsidR="00BD180D" w:rsidRPr="008123A1">
          <w:rPr>
            <w:color w:val="0000FF"/>
          </w:rPr>
          <w:t>подпунктом 13.9.21 пункта 13.9</w:t>
        </w:r>
      </w:hyperlink>
      <w:r w:rsidR="00BD180D" w:rsidRPr="008123A1">
        <w:t xml:space="preserve"> Положения Банка России от 27.03.2020 № 714-П "О раскрытии информации эмитентами эмиссионных ценных бумаг"</w:t>
      </w:r>
      <w:r w:rsidRPr="008123A1">
        <w:rPr>
          <w:szCs w:val="22"/>
          <w:lang w:eastAsia="ru-RU"/>
        </w:rPr>
        <w:t>:</w:t>
      </w:r>
      <w:r w:rsidR="00597995" w:rsidRPr="008123A1">
        <w:rPr>
          <w:szCs w:val="22"/>
          <w:lang w:eastAsia="ru-RU"/>
        </w:rPr>
        <w:t xml:space="preserve"> </w:t>
      </w:r>
    </w:p>
    <w:p w14:paraId="0FF2E11A" w14:textId="5B742EE9" w:rsidR="00377CC7" w:rsidRPr="00753510" w:rsidRDefault="00E505B0" w:rsidP="00377CC7">
      <w:pPr>
        <w:adjustRightInd w:val="0"/>
        <w:spacing w:before="220"/>
        <w:contextualSpacing/>
        <w:jc w:val="both"/>
        <w:rPr>
          <w:b/>
          <w:i/>
          <w:szCs w:val="22"/>
        </w:rPr>
      </w:pPr>
      <w:r w:rsidRPr="00753510">
        <w:rPr>
          <w:b/>
          <w:i/>
          <w:szCs w:val="22"/>
        </w:rPr>
        <w:t>537 447 746</w:t>
      </w:r>
      <w:r w:rsidR="00E21C50" w:rsidRPr="00753510">
        <w:rPr>
          <w:b/>
          <w:i/>
          <w:szCs w:val="22"/>
        </w:rPr>
        <w:t xml:space="preserve"> тыс. руб.</w:t>
      </w:r>
      <w:r w:rsidR="008123A1" w:rsidRPr="00753510">
        <w:rPr>
          <w:b/>
          <w:i/>
          <w:szCs w:val="22"/>
        </w:rPr>
        <w:t xml:space="preserve"> по состоянию на </w:t>
      </w:r>
      <w:r w:rsidR="00B314DA" w:rsidRPr="00753510">
        <w:rPr>
          <w:b/>
          <w:i/>
          <w:szCs w:val="22"/>
        </w:rPr>
        <w:t>31.12</w:t>
      </w:r>
      <w:r w:rsidR="00C737F7" w:rsidRPr="00753510">
        <w:rPr>
          <w:b/>
          <w:i/>
          <w:szCs w:val="22"/>
        </w:rPr>
        <w:t>.202</w:t>
      </w:r>
      <w:r w:rsidR="00B314DA" w:rsidRPr="00753510">
        <w:rPr>
          <w:b/>
          <w:i/>
          <w:szCs w:val="22"/>
        </w:rPr>
        <w:t xml:space="preserve">5 </w:t>
      </w:r>
    </w:p>
    <w:p w14:paraId="2263B201" w14:textId="22D789B1" w:rsidR="00377CC7" w:rsidRPr="00753510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73B25BD6" w14:textId="32EF090E" w:rsidR="00377CC7" w:rsidRPr="008123A1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  <w:r w:rsidRPr="00753510">
        <w:rPr>
          <w:szCs w:val="22"/>
          <w:lang w:eastAsia="ru-RU"/>
        </w:rPr>
        <w:t>2.10. Дата совершения существенной сделки:</w:t>
      </w:r>
      <w:r w:rsidR="00597995" w:rsidRPr="00753510">
        <w:rPr>
          <w:szCs w:val="22"/>
          <w:lang w:eastAsia="ru-RU"/>
        </w:rPr>
        <w:t xml:space="preserve"> </w:t>
      </w:r>
      <w:r w:rsidR="00E61F30" w:rsidRPr="00753510">
        <w:rPr>
          <w:b/>
          <w:i/>
          <w:szCs w:val="22"/>
          <w:lang w:eastAsia="ru-RU"/>
        </w:rPr>
        <w:t>04.06.2026</w:t>
      </w:r>
      <w:r w:rsidR="00C737F7" w:rsidRPr="00753510">
        <w:rPr>
          <w:b/>
          <w:i/>
          <w:szCs w:val="22"/>
          <w:lang w:eastAsia="ru-RU"/>
        </w:rPr>
        <w:t>.</w:t>
      </w:r>
    </w:p>
    <w:p w14:paraId="44678B1B" w14:textId="77777777" w:rsidR="00377CC7" w:rsidRPr="008123A1" w:rsidRDefault="00377CC7" w:rsidP="00377CC7">
      <w:pPr>
        <w:adjustRightInd w:val="0"/>
        <w:spacing w:before="220"/>
        <w:contextualSpacing/>
        <w:jc w:val="both"/>
        <w:rPr>
          <w:szCs w:val="22"/>
          <w:lang w:eastAsia="ru-RU"/>
        </w:rPr>
      </w:pPr>
    </w:p>
    <w:p w14:paraId="01C0B0D5" w14:textId="133888B9" w:rsidR="00ED70EF" w:rsidRPr="00ED70EF" w:rsidRDefault="00377CC7" w:rsidP="00ED70EF">
      <w:pPr>
        <w:adjustRightInd w:val="0"/>
        <w:spacing w:before="220"/>
        <w:contextualSpacing/>
        <w:jc w:val="both"/>
        <w:rPr>
          <w:b/>
          <w:i/>
          <w:szCs w:val="22"/>
        </w:rPr>
      </w:pPr>
      <w:r w:rsidRPr="008123A1">
        <w:rPr>
          <w:szCs w:val="22"/>
          <w:lang w:eastAsia="ru-RU"/>
        </w:rPr>
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</w:t>
      </w:r>
      <w:r w:rsidRPr="007A252D">
        <w:rPr>
          <w:szCs w:val="22"/>
          <w:lang w:eastAsia="ru-RU"/>
        </w:rPr>
        <w:t xml:space="preserve">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</w:t>
      </w:r>
      <w:r w:rsidRPr="00ED70EF">
        <w:rPr>
          <w:szCs w:val="22"/>
          <w:lang w:eastAsia="ru-RU"/>
        </w:rPr>
        <w:t>принималось:</w:t>
      </w:r>
      <w:r w:rsidR="00597995" w:rsidRPr="00ED70EF">
        <w:rPr>
          <w:szCs w:val="22"/>
          <w:lang w:eastAsia="ru-RU"/>
        </w:rPr>
        <w:t xml:space="preserve"> </w:t>
      </w:r>
      <w:r w:rsidR="00ED70EF" w:rsidRPr="00ED70EF">
        <w:rPr>
          <w:b/>
          <w:i/>
          <w:szCs w:val="22"/>
          <w:lang w:eastAsia="ru-RU"/>
        </w:rPr>
        <w:t xml:space="preserve">решение о согласии на совершение </w:t>
      </w:r>
      <w:r w:rsidR="00ED70EF" w:rsidRPr="00ED70EF">
        <w:rPr>
          <w:b/>
          <w:i/>
          <w:szCs w:val="22"/>
        </w:rPr>
        <w:t>существенной сделки принято общим собранием акционеров Эмитента 12.03.2026г., протокол б/н внеочередного общего собрания акционеров Эмитента от 12 марта 2026г</w:t>
      </w:r>
      <w:r w:rsidR="00ED70EF">
        <w:rPr>
          <w:b/>
          <w:i/>
          <w:szCs w:val="22"/>
        </w:rPr>
        <w:t>.</w:t>
      </w:r>
    </w:p>
    <w:p w14:paraId="55076E08" w14:textId="77777777" w:rsidR="00ED70EF" w:rsidRPr="00ED70EF" w:rsidRDefault="00ED70EF" w:rsidP="009D6D14">
      <w:pPr>
        <w:adjustRightInd w:val="0"/>
        <w:spacing w:before="220"/>
        <w:contextualSpacing/>
        <w:jc w:val="both"/>
        <w:rPr>
          <w:b/>
          <w:i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446"/>
        <w:gridCol w:w="292"/>
        <w:gridCol w:w="1313"/>
        <w:gridCol w:w="414"/>
        <w:gridCol w:w="306"/>
        <w:gridCol w:w="414"/>
        <w:gridCol w:w="1976"/>
        <w:gridCol w:w="80"/>
        <w:gridCol w:w="3593"/>
        <w:gridCol w:w="141"/>
      </w:tblGrid>
      <w:tr w:rsidR="00E61F30" w:rsidRPr="00B413C7" w14:paraId="3674CADC" w14:textId="77777777" w:rsidTr="005A6AF0">
        <w:trPr>
          <w:cantSplit/>
        </w:trPr>
        <w:tc>
          <w:tcPr>
            <w:tcW w:w="5000" w:type="pct"/>
            <w:gridSpan w:val="11"/>
          </w:tcPr>
          <w:p w14:paraId="036E385C" w14:textId="77777777" w:rsidR="00E61F30" w:rsidRPr="00B413C7" w:rsidRDefault="00E61F30" w:rsidP="005A6AF0">
            <w:pPr>
              <w:rPr>
                <w:rFonts w:eastAsia="Batang"/>
              </w:rPr>
            </w:pPr>
            <w:r w:rsidRPr="00B413C7">
              <w:rPr>
                <w:rFonts w:eastAsia="Batang"/>
              </w:rPr>
              <w:t>3. Подпись</w:t>
            </w:r>
          </w:p>
        </w:tc>
      </w:tr>
      <w:tr w:rsidR="00E61F30" w:rsidRPr="00B413C7" w14:paraId="3D64F1CB" w14:textId="77777777" w:rsidTr="0076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3"/>
        </w:trPr>
        <w:tc>
          <w:tcPr>
            <w:tcW w:w="216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971E8F" w14:textId="145A7E65" w:rsidR="00E61F30" w:rsidRPr="00B413C7" w:rsidRDefault="00E61F30" w:rsidP="007603A2">
            <w:pPr>
              <w:rPr>
                <w:rFonts w:eastAsia="Batang"/>
              </w:rPr>
            </w:pPr>
            <w:r w:rsidRPr="00B413C7">
              <w:rPr>
                <w:rFonts w:eastAsia="Batang"/>
              </w:rPr>
              <w:t xml:space="preserve">3.1. </w:t>
            </w:r>
            <w:r>
              <w:rPr>
                <w:rFonts w:eastAsia="Batang"/>
              </w:rPr>
              <w:t xml:space="preserve">Заместитель генерального директора по экономике и финансам АО «ТМХ»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C161C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6918EC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73D35B" w14:textId="77777777" w:rsidR="00E61F30" w:rsidRDefault="00E61F30" w:rsidP="005A6AF0">
            <w:pPr>
              <w:rPr>
                <w:rFonts w:eastAsia="Batang"/>
              </w:rPr>
            </w:pPr>
            <w:r w:rsidRPr="005B41FE">
              <w:rPr>
                <w:rFonts w:eastAsia="Batang"/>
              </w:rPr>
              <w:t>Д.А. Мещеряков</w:t>
            </w:r>
          </w:p>
          <w:p w14:paraId="3EEDED2D" w14:textId="4A80422B" w:rsidR="007603A2" w:rsidRPr="00B413C7" w:rsidRDefault="007603A2" w:rsidP="005A6AF0">
            <w:pPr>
              <w:rPr>
                <w:rFonts w:eastAsia="Batang"/>
              </w:rPr>
            </w:pPr>
            <w:r>
              <w:rPr>
                <w:rFonts w:eastAsia="Batang"/>
              </w:rPr>
              <w:t>(по доверенности № 038/25-Д от 22.07.2025 г.)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8B0B036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</w:tr>
      <w:tr w:rsidR="00E61F30" w:rsidRPr="00B413C7" w14:paraId="2BE071FF" w14:textId="77777777" w:rsidTr="0076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CBAFB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6BBE1EE6" w14:textId="77777777" w:rsidR="00E61F30" w:rsidRPr="00B413C7" w:rsidRDefault="00E61F30" w:rsidP="005A6AF0">
            <w:pPr>
              <w:rPr>
                <w:rFonts w:eastAsia="Batang"/>
              </w:rPr>
            </w:pPr>
            <w:r w:rsidRPr="00B413C7">
              <w:rPr>
                <w:rFonts w:eastAsia="Batang"/>
              </w:rPr>
              <w:t>(подпись)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</w:tcPr>
          <w:p w14:paraId="77B45716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1762" w:type="pct"/>
            <w:tcBorders>
              <w:top w:val="nil"/>
              <w:left w:val="nil"/>
              <w:bottom w:val="nil"/>
              <w:right w:val="nil"/>
            </w:tcBorders>
          </w:tcPr>
          <w:p w14:paraId="5C7DD8CF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353BD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</w:tr>
      <w:tr w:rsidR="00E61F30" w:rsidRPr="00B413C7" w14:paraId="382B635B" w14:textId="77777777" w:rsidTr="00760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821289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3.2. Дата “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DF5E1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E5FA1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”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76160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июня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A16E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0AEAF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A527B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г.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B0987" w14:textId="77777777" w:rsidR="00E61F30" w:rsidRPr="007603A2" w:rsidRDefault="00E61F30" w:rsidP="005A6AF0">
            <w:pPr>
              <w:rPr>
                <w:rFonts w:eastAsia="Batang"/>
              </w:rPr>
            </w:pPr>
            <w:r w:rsidRPr="007603A2">
              <w:rPr>
                <w:rFonts w:eastAsia="Batang"/>
              </w:rPr>
              <w:t>М.П.</w:t>
            </w:r>
          </w:p>
        </w:tc>
        <w:tc>
          <w:tcPr>
            <w:tcW w:w="18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797FE0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</w:tr>
      <w:tr w:rsidR="00E61F30" w:rsidRPr="00B413C7" w14:paraId="3D1D3368" w14:textId="77777777" w:rsidTr="005A6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8F6FA0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A3799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  <w:tc>
          <w:tcPr>
            <w:tcW w:w="18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C6C4" w14:textId="77777777" w:rsidR="00E61F30" w:rsidRPr="00B413C7" w:rsidRDefault="00E61F30" w:rsidP="005A6AF0">
            <w:pPr>
              <w:rPr>
                <w:rFonts w:eastAsia="Batang"/>
              </w:rPr>
            </w:pPr>
          </w:p>
        </w:tc>
      </w:tr>
    </w:tbl>
    <w:p w14:paraId="44B277AD" w14:textId="77777777" w:rsidR="00A656A3" w:rsidRPr="00CF42DA" w:rsidRDefault="00A656A3" w:rsidP="00025A99">
      <w:pPr>
        <w:rPr>
          <w:szCs w:val="22"/>
        </w:rPr>
      </w:pPr>
    </w:p>
    <w:sectPr w:rsidR="00A656A3" w:rsidRPr="00CF42DA" w:rsidSect="00701CDC">
      <w:headerReference w:type="default" r:id="rId9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9E0A1" w14:textId="77777777" w:rsidR="001F09A5" w:rsidRDefault="001F09A5">
      <w:r>
        <w:separator/>
      </w:r>
    </w:p>
  </w:endnote>
  <w:endnote w:type="continuationSeparator" w:id="0">
    <w:p w14:paraId="39A8B280" w14:textId="77777777" w:rsidR="001F09A5" w:rsidRDefault="001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B442" w14:textId="77777777" w:rsidR="001F09A5" w:rsidRDefault="001F09A5">
      <w:r>
        <w:separator/>
      </w:r>
    </w:p>
  </w:footnote>
  <w:footnote w:type="continuationSeparator" w:id="0">
    <w:p w14:paraId="14682B0F" w14:textId="77777777" w:rsidR="001F09A5" w:rsidRDefault="001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78DC" w14:textId="77777777" w:rsidR="001F09A5" w:rsidRDefault="001F09A5">
    <w:pPr>
      <w:pStyle w:val="a5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9A4537"/>
    <w:multiLevelType w:val="hybridMultilevel"/>
    <w:tmpl w:val="463C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A"/>
    <w:rsid w:val="00003155"/>
    <w:rsid w:val="0000614C"/>
    <w:rsid w:val="000062EE"/>
    <w:rsid w:val="00011D54"/>
    <w:rsid w:val="000152A4"/>
    <w:rsid w:val="0002079A"/>
    <w:rsid w:val="00025A99"/>
    <w:rsid w:val="00027CF0"/>
    <w:rsid w:val="000318E2"/>
    <w:rsid w:val="00033D3C"/>
    <w:rsid w:val="00033ECA"/>
    <w:rsid w:val="0003415A"/>
    <w:rsid w:val="00040A98"/>
    <w:rsid w:val="00046601"/>
    <w:rsid w:val="00056412"/>
    <w:rsid w:val="000644AF"/>
    <w:rsid w:val="000648BC"/>
    <w:rsid w:val="00070866"/>
    <w:rsid w:val="00071CAD"/>
    <w:rsid w:val="00072E51"/>
    <w:rsid w:val="00073106"/>
    <w:rsid w:val="000747A9"/>
    <w:rsid w:val="00083627"/>
    <w:rsid w:val="00083951"/>
    <w:rsid w:val="000840A7"/>
    <w:rsid w:val="000844D0"/>
    <w:rsid w:val="0008608A"/>
    <w:rsid w:val="00092E6C"/>
    <w:rsid w:val="00093230"/>
    <w:rsid w:val="00096CD1"/>
    <w:rsid w:val="000A1414"/>
    <w:rsid w:val="000A2EC8"/>
    <w:rsid w:val="000A7254"/>
    <w:rsid w:val="000B1D74"/>
    <w:rsid w:val="000B50A8"/>
    <w:rsid w:val="000B53EA"/>
    <w:rsid w:val="000C26A5"/>
    <w:rsid w:val="000C4276"/>
    <w:rsid w:val="000C4D59"/>
    <w:rsid w:val="000C76A4"/>
    <w:rsid w:val="000D0059"/>
    <w:rsid w:val="000D3D5D"/>
    <w:rsid w:val="000D62C7"/>
    <w:rsid w:val="000E3206"/>
    <w:rsid w:val="000E69F0"/>
    <w:rsid w:val="000F360B"/>
    <w:rsid w:val="000F580B"/>
    <w:rsid w:val="00100309"/>
    <w:rsid w:val="001003BC"/>
    <w:rsid w:val="00100B44"/>
    <w:rsid w:val="00100DF1"/>
    <w:rsid w:val="00103C05"/>
    <w:rsid w:val="00112B8F"/>
    <w:rsid w:val="001246FE"/>
    <w:rsid w:val="001259C3"/>
    <w:rsid w:val="001305C8"/>
    <w:rsid w:val="00132872"/>
    <w:rsid w:val="0014673A"/>
    <w:rsid w:val="001503BA"/>
    <w:rsid w:val="001542A0"/>
    <w:rsid w:val="00161302"/>
    <w:rsid w:val="00161711"/>
    <w:rsid w:val="00162595"/>
    <w:rsid w:val="00165D49"/>
    <w:rsid w:val="001750E8"/>
    <w:rsid w:val="001910B0"/>
    <w:rsid w:val="001928F4"/>
    <w:rsid w:val="00192C1C"/>
    <w:rsid w:val="00192CB3"/>
    <w:rsid w:val="001A2155"/>
    <w:rsid w:val="001B399F"/>
    <w:rsid w:val="001B5AE0"/>
    <w:rsid w:val="001B7E57"/>
    <w:rsid w:val="001C1D96"/>
    <w:rsid w:val="001C4B50"/>
    <w:rsid w:val="001D2ADE"/>
    <w:rsid w:val="001D5C90"/>
    <w:rsid w:val="001D7A0C"/>
    <w:rsid w:val="001F09A5"/>
    <w:rsid w:val="001F6DFB"/>
    <w:rsid w:val="00202E5C"/>
    <w:rsid w:val="00204FDB"/>
    <w:rsid w:val="002060B3"/>
    <w:rsid w:val="00210C55"/>
    <w:rsid w:val="00211EDE"/>
    <w:rsid w:val="002173D2"/>
    <w:rsid w:val="002175FA"/>
    <w:rsid w:val="00221D27"/>
    <w:rsid w:val="00226891"/>
    <w:rsid w:val="0023418A"/>
    <w:rsid w:val="00236280"/>
    <w:rsid w:val="002364B8"/>
    <w:rsid w:val="002408AB"/>
    <w:rsid w:val="00240EF2"/>
    <w:rsid w:val="00240FD4"/>
    <w:rsid w:val="00241FE9"/>
    <w:rsid w:val="002454BA"/>
    <w:rsid w:val="002521E7"/>
    <w:rsid w:val="00254174"/>
    <w:rsid w:val="002574BA"/>
    <w:rsid w:val="00260349"/>
    <w:rsid w:val="00262C4A"/>
    <w:rsid w:val="00270BE8"/>
    <w:rsid w:val="0027108E"/>
    <w:rsid w:val="00273304"/>
    <w:rsid w:val="00273F33"/>
    <w:rsid w:val="00274691"/>
    <w:rsid w:val="00276CC8"/>
    <w:rsid w:val="002770A4"/>
    <w:rsid w:val="0027752D"/>
    <w:rsid w:val="00280135"/>
    <w:rsid w:val="0028584A"/>
    <w:rsid w:val="0028758B"/>
    <w:rsid w:val="002922FC"/>
    <w:rsid w:val="00294120"/>
    <w:rsid w:val="002975CD"/>
    <w:rsid w:val="002A0986"/>
    <w:rsid w:val="002A2E1A"/>
    <w:rsid w:val="002A5A26"/>
    <w:rsid w:val="002B2E56"/>
    <w:rsid w:val="002C01BA"/>
    <w:rsid w:val="002C1764"/>
    <w:rsid w:val="002C7BDF"/>
    <w:rsid w:val="002C7F00"/>
    <w:rsid w:val="002D197D"/>
    <w:rsid w:val="002D4EE9"/>
    <w:rsid w:val="002E3E05"/>
    <w:rsid w:val="002F0CDC"/>
    <w:rsid w:val="002F0EFA"/>
    <w:rsid w:val="002F186A"/>
    <w:rsid w:val="00300A15"/>
    <w:rsid w:val="003101AE"/>
    <w:rsid w:val="00312185"/>
    <w:rsid w:val="003174DF"/>
    <w:rsid w:val="003234F2"/>
    <w:rsid w:val="00324C23"/>
    <w:rsid w:val="00324E0D"/>
    <w:rsid w:val="0032501D"/>
    <w:rsid w:val="00333293"/>
    <w:rsid w:val="0033374F"/>
    <w:rsid w:val="0033407E"/>
    <w:rsid w:val="003347E5"/>
    <w:rsid w:val="003358A0"/>
    <w:rsid w:val="003405DD"/>
    <w:rsid w:val="00344717"/>
    <w:rsid w:val="00347877"/>
    <w:rsid w:val="0035628D"/>
    <w:rsid w:val="00356368"/>
    <w:rsid w:val="00360227"/>
    <w:rsid w:val="003628AA"/>
    <w:rsid w:val="00366E84"/>
    <w:rsid w:val="00367B32"/>
    <w:rsid w:val="0037258D"/>
    <w:rsid w:val="00373620"/>
    <w:rsid w:val="003757D8"/>
    <w:rsid w:val="00376369"/>
    <w:rsid w:val="0037764F"/>
    <w:rsid w:val="00377CC7"/>
    <w:rsid w:val="003850E9"/>
    <w:rsid w:val="00387E69"/>
    <w:rsid w:val="00395043"/>
    <w:rsid w:val="00397BF7"/>
    <w:rsid w:val="003A3220"/>
    <w:rsid w:val="003A5A52"/>
    <w:rsid w:val="003A6F1C"/>
    <w:rsid w:val="003B48B4"/>
    <w:rsid w:val="003B5C1E"/>
    <w:rsid w:val="003B663C"/>
    <w:rsid w:val="003C4075"/>
    <w:rsid w:val="003C67E5"/>
    <w:rsid w:val="003D173F"/>
    <w:rsid w:val="003E2E51"/>
    <w:rsid w:val="003E722F"/>
    <w:rsid w:val="0040485F"/>
    <w:rsid w:val="00407CF6"/>
    <w:rsid w:val="00411DBB"/>
    <w:rsid w:val="0041238D"/>
    <w:rsid w:val="004266E4"/>
    <w:rsid w:val="00427D46"/>
    <w:rsid w:val="004328D5"/>
    <w:rsid w:val="0044249F"/>
    <w:rsid w:val="004437B2"/>
    <w:rsid w:val="00443897"/>
    <w:rsid w:val="00452207"/>
    <w:rsid w:val="00455D1D"/>
    <w:rsid w:val="00457F88"/>
    <w:rsid w:val="00473B52"/>
    <w:rsid w:val="00476AE8"/>
    <w:rsid w:val="004832BF"/>
    <w:rsid w:val="004833DF"/>
    <w:rsid w:val="00484548"/>
    <w:rsid w:val="00486396"/>
    <w:rsid w:val="0049154E"/>
    <w:rsid w:val="00491A22"/>
    <w:rsid w:val="00492336"/>
    <w:rsid w:val="004A2A67"/>
    <w:rsid w:val="004A41A4"/>
    <w:rsid w:val="004A4B95"/>
    <w:rsid w:val="004A5DC4"/>
    <w:rsid w:val="004B0A91"/>
    <w:rsid w:val="004B4100"/>
    <w:rsid w:val="004B614D"/>
    <w:rsid w:val="004B7235"/>
    <w:rsid w:val="004C5146"/>
    <w:rsid w:val="004C6A79"/>
    <w:rsid w:val="004D199D"/>
    <w:rsid w:val="004D2D57"/>
    <w:rsid w:val="004D6367"/>
    <w:rsid w:val="004E1986"/>
    <w:rsid w:val="004E1E16"/>
    <w:rsid w:val="004E1E27"/>
    <w:rsid w:val="004E64B3"/>
    <w:rsid w:val="004F24E0"/>
    <w:rsid w:val="004F38A9"/>
    <w:rsid w:val="004F588D"/>
    <w:rsid w:val="004F5E2F"/>
    <w:rsid w:val="00504802"/>
    <w:rsid w:val="00507094"/>
    <w:rsid w:val="00510E7A"/>
    <w:rsid w:val="005232CB"/>
    <w:rsid w:val="00524EC2"/>
    <w:rsid w:val="00526205"/>
    <w:rsid w:val="00526C10"/>
    <w:rsid w:val="00530880"/>
    <w:rsid w:val="0053179C"/>
    <w:rsid w:val="0053393C"/>
    <w:rsid w:val="00533B9C"/>
    <w:rsid w:val="005406E7"/>
    <w:rsid w:val="005529B6"/>
    <w:rsid w:val="00554BB7"/>
    <w:rsid w:val="00561560"/>
    <w:rsid w:val="00567085"/>
    <w:rsid w:val="00576A11"/>
    <w:rsid w:val="00581731"/>
    <w:rsid w:val="005836EA"/>
    <w:rsid w:val="005869D0"/>
    <w:rsid w:val="0058708F"/>
    <w:rsid w:val="00590846"/>
    <w:rsid w:val="00591857"/>
    <w:rsid w:val="00597995"/>
    <w:rsid w:val="005A26A0"/>
    <w:rsid w:val="005A2E65"/>
    <w:rsid w:val="005A307C"/>
    <w:rsid w:val="005A5E36"/>
    <w:rsid w:val="005A64E3"/>
    <w:rsid w:val="005B4854"/>
    <w:rsid w:val="005C4E3A"/>
    <w:rsid w:val="005C6468"/>
    <w:rsid w:val="005D0EA7"/>
    <w:rsid w:val="005D2C24"/>
    <w:rsid w:val="005D5FAB"/>
    <w:rsid w:val="005D7170"/>
    <w:rsid w:val="005F5C47"/>
    <w:rsid w:val="0060627F"/>
    <w:rsid w:val="00610200"/>
    <w:rsid w:val="00612345"/>
    <w:rsid w:val="00621342"/>
    <w:rsid w:val="00622943"/>
    <w:rsid w:val="00625627"/>
    <w:rsid w:val="00626169"/>
    <w:rsid w:val="006269C5"/>
    <w:rsid w:val="006336D4"/>
    <w:rsid w:val="00636582"/>
    <w:rsid w:val="006411FB"/>
    <w:rsid w:val="00641FD5"/>
    <w:rsid w:val="0065487A"/>
    <w:rsid w:val="00655DC1"/>
    <w:rsid w:val="0066025F"/>
    <w:rsid w:val="0066371A"/>
    <w:rsid w:val="0066577D"/>
    <w:rsid w:val="00665BC9"/>
    <w:rsid w:val="00670396"/>
    <w:rsid w:val="00670E9D"/>
    <w:rsid w:val="006759DB"/>
    <w:rsid w:val="0067726B"/>
    <w:rsid w:val="006773E2"/>
    <w:rsid w:val="00677909"/>
    <w:rsid w:val="006851D0"/>
    <w:rsid w:val="006871EE"/>
    <w:rsid w:val="006908F6"/>
    <w:rsid w:val="00692383"/>
    <w:rsid w:val="00697408"/>
    <w:rsid w:val="006A11A5"/>
    <w:rsid w:val="006A349A"/>
    <w:rsid w:val="006B0B0D"/>
    <w:rsid w:val="006B0E57"/>
    <w:rsid w:val="006B197F"/>
    <w:rsid w:val="006B1FE3"/>
    <w:rsid w:val="006C2EBA"/>
    <w:rsid w:val="006C47E9"/>
    <w:rsid w:val="006C5A43"/>
    <w:rsid w:val="006C6117"/>
    <w:rsid w:val="006D354F"/>
    <w:rsid w:val="006D4929"/>
    <w:rsid w:val="006E09C6"/>
    <w:rsid w:val="006E1A70"/>
    <w:rsid w:val="006E1D71"/>
    <w:rsid w:val="006E7B7F"/>
    <w:rsid w:val="006F40E1"/>
    <w:rsid w:val="006F60E7"/>
    <w:rsid w:val="00701CDC"/>
    <w:rsid w:val="00704CA5"/>
    <w:rsid w:val="007108FE"/>
    <w:rsid w:val="00711D51"/>
    <w:rsid w:val="007149C6"/>
    <w:rsid w:val="007159ED"/>
    <w:rsid w:val="0072115F"/>
    <w:rsid w:val="0072391C"/>
    <w:rsid w:val="00725808"/>
    <w:rsid w:val="00733FF0"/>
    <w:rsid w:val="00745880"/>
    <w:rsid w:val="00753510"/>
    <w:rsid w:val="0075417A"/>
    <w:rsid w:val="007600FD"/>
    <w:rsid w:val="007603A2"/>
    <w:rsid w:val="00760A04"/>
    <w:rsid w:val="007641E0"/>
    <w:rsid w:val="00764A1C"/>
    <w:rsid w:val="00765CC4"/>
    <w:rsid w:val="00772ED6"/>
    <w:rsid w:val="00774036"/>
    <w:rsid w:val="00776EEA"/>
    <w:rsid w:val="00797AB1"/>
    <w:rsid w:val="007A1357"/>
    <w:rsid w:val="007A252D"/>
    <w:rsid w:val="007A4253"/>
    <w:rsid w:val="007A7525"/>
    <w:rsid w:val="007B0127"/>
    <w:rsid w:val="007B3197"/>
    <w:rsid w:val="007B3D1B"/>
    <w:rsid w:val="007B46C5"/>
    <w:rsid w:val="007B6C8F"/>
    <w:rsid w:val="007C4130"/>
    <w:rsid w:val="007C5FB8"/>
    <w:rsid w:val="007D1EC0"/>
    <w:rsid w:val="007D3BA7"/>
    <w:rsid w:val="007D7C65"/>
    <w:rsid w:val="007F3500"/>
    <w:rsid w:val="007F6CCE"/>
    <w:rsid w:val="008042E6"/>
    <w:rsid w:val="0080519F"/>
    <w:rsid w:val="008057AC"/>
    <w:rsid w:val="008123A1"/>
    <w:rsid w:val="00817B4A"/>
    <w:rsid w:val="0082050F"/>
    <w:rsid w:val="00822357"/>
    <w:rsid w:val="00823D5B"/>
    <w:rsid w:val="00834B10"/>
    <w:rsid w:val="0083654B"/>
    <w:rsid w:val="0084531A"/>
    <w:rsid w:val="0085012B"/>
    <w:rsid w:val="00854EB7"/>
    <w:rsid w:val="008637BE"/>
    <w:rsid w:val="00867EEF"/>
    <w:rsid w:val="00884CA9"/>
    <w:rsid w:val="00890C2F"/>
    <w:rsid w:val="00890C76"/>
    <w:rsid w:val="008976D1"/>
    <w:rsid w:val="00897BF8"/>
    <w:rsid w:val="008A02B9"/>
    <w:rsid w:val="008A5F62"/>
    <w:rsid w:val="008A6F4A"/>
    <w:rsid w:val="008A7BC8"/>
    <w:rsid w:val="008B0596"/>
    <w:rsid w:val="008C0C8A"/>
    <w:rsid w:val="008C3105"/>
    <w:rsid w:val="008C426E"/>
    <w:rsid w:val="008C44ED"/>
    <w:rsid w:val="008E6352"/>
    <w:rsid w:val="008F0BCA"/>
    <w:rsid w:val="008F3F1F"/>
    <w:rsid w:val="008F79A2"/>
    <w:rsid w:val="00904D7D"/>
    <w:rsid w:val="00905D81"/>
    <w:rsid w:val="009109A3"/>
    <w:rsid w:val="009134E5"/>
    <w:rsid w:val="00916FE2"/>
    <w:rsid w:val="00922539"/>
    <w:rsid w:val="00924B9D"/>
    <w:rsid w:val="00925999"/>
    <w:rsid w:val="00927E47"/>
    <w:rsid w:val="00931F68"/>
    <w:rsid w:val="009324F1"/>
    <w:rsid w:val="00932E53"/>
    <w:rsid w:val="0093480F"/>
    <w:rsid w:val="00936F06"/>
    <w:rsid w:val="00936F5B"/>
    <w:rsid w:val="00942B4A"/>
    <w:rsid w:val="00945ECA"/>
    <w:rsid w:val="009471FA"/>
    <w:rsid w:val="009526DD"/>
    <w:rsid w:val="00953019"/>
    <w:rsid w:val="009545D1"/>
    <w:rsid w:val="00957038"/>
    <w:rsid w:val="00964BD9"/>
    <w:rsid w:val="00971C22"/>
    <w:rsid w:val="00972927"/>
    <w:rsid w:val="00972A70"/>
    <w:rsid w:val="00972B16"/>
    <w:rsid w:val="00973C38"/>
    <w:rsid w:val="00977D59"/>
    <w:rsid w:val="00986E9D"/>
    <w:rsid w:val="009872BF"/>
    <w:rsid w:val="00992532"/>
    <w:rsid w:val="00993C4A"/>
    <w:rsid w:val="009A2A5E"/>
    <w:rsid w:val="009A573E"/>
    <w:rsid w:val="009B09F7"/>
    <w:rsid w:val="009C05DC"/>
    <w:rsid w:val="009C2FBE"/>
    <w:rsid w:val="009C5FC1"/>
    <w:rsid w:val="009D24F6"/>
    <w:rsid w:val="009D29CF"/>
    <w:rsid w:val="009D3078"/>
    <w:rsid w:val="009D61E2"/>
    <w:rsid w:val="009D6D14"/>
    <w:rsid w:val="009E1348"/>
    <w:rsid w:val="009E26A9"/>
    <w:rsid w:val="009F0DD5"/>
    <w:rsid w:val="009F424B"/>
    <w:rsid w:val="009F651C"/>
    <w:rsid w:val="009F6C8A"/>
    <w:rsid w:val="00A06A82"/>
    <w:rsid w:val="00A14008"/>
    <w:rsid w:val="00A236CA"/>
    <w:rsid w:val="00A2613D"/>
    <w:rsid w:val="00A26F41"/>
    <w:rsid w:val="00A27CCC"/>
    <w:rsid w:val="00A427AC"/>
    <w:rsid w:val="00A432B3"/>
    <w:rsid w:val="00A44A5D"/>
    <w:rsid w:val="00A45AE6"/>
    <w:rsid w:val="00A46FDC"/>
    <w:rsid w:val="00A54F8C"/>
    <w:rsid w:val="00A55963"/>
    <w:rsid w:val="00A5699F"/>
    <w:rsid w:val="00A5731D"/>
    <w:rsid w:val="00A60B1D"/>
    <w:rsid w:val="00A653E8"/>
    <w:rsid w:val="00A656A3"/>
    <w:rsid w:val="00A71AD6"/>
    <w:rsid w:val="00A72109"/>
    <w:rsid w:val="00A750D1"/>
    <w:rsid w:val="00A80ED3"/>
    <w:rsid w:val="00A81E53"/>
    <w:rsid w:val="00A82877"/>
    <w:rsid w:val="00A83A47"/>
    <w:rsid w:val="00A85895"/>
    <w:rsid w:val="00A91DC1"/>
    <w:rsid w:val="00A94858"/>
    <w:rsid w:val="00A9781B"/>
    <w:rsid w:val="00AA14B2"/>
    <w:rsid w:val="00AA195D"/>
    <w:rsid w:val="00AA1AB4"/>
    <w:rsid w:val="00AA351E"/>
    <w:rsid w:val="00AB1214"/>
    <w:rsid w:val="00AB3283"/>
    <w:rsid w:val="00AB5834"/>
    <w:rsid w:val="00AB647B"/>
    <w:rsid w:val="00AB6951"/>
    <w:rsid w:val="00AC369E"/>
    <w:rsid w:val="00AC56E9"/>
    <w:rsid w:val="00AD0A9F"/>
    <w:rsid w:val="00AD1731"/>
    <w:rsid w:val="00AD2EED"/>
    <w:rsid w:val="00AD7D90"/>
    <w:rsid w:val="00AE060D"/>
    <w:rsid w:val="00AE4D21"/>
    <w:rsid w:val="00AE57D7"/>
    <w:rsid w:val="00AF1085"/>
    <w:rsid w:val="00B02D99"/>
    <w:rsid w:val="00B040CE"/>
    <w:rsid w:val="00B06BA0"/>
    <w:rsid w:val="00B10320"/>
    <w:rsid w:val="00B1241F"/>
    <w:rsid w:val="00B1540A"/>
    <w:rsid w:val="00B155FC"/>
    <w:rsid w:val="00B160A4"/>
    <w:rsid w:val="00B20089"/>
    <w:rsid w:val="00B21D3E"/>
    <w:rsid w:val="00B221EF"/>
    <w:rsid w:val="00B27A96"/>
    <w:rsid w:val="00B314DA"/>
    <w:rsid w:val="00B37D1A"/>
    <w:rsid w:val="00B41861"/>
    <w:rsid w:val="00B432C5"/>
    <w:rsid w:val="00B437AB"/>
    <w:rsid w:val="00B46B76"/>
    <w:rsid w:val="00B531E7"/>
    <w:rsid w:val="00B66B15"/>
    <w:rsid w:val="00B726CF"/>
    <w:rsid w:val="00B7689B"/>
    <w:rsid w:val="00B77D5A"/>
    <w:rsid w:val="00B8476F"/>
    <w:rsid w:val="00B84985"/>
    <w:rsid w:val="00B87EB6"/>
    <w:rsid w:val="00B96C56"/>
    <w:rsid w:val="00B96F29"/>
    <w:rsid w:val="00BA2E9D"/>
    <w:rsid w:val="00BB6654"/>
    <w:rsid w:val="00BD148D"/>
    <w:rsid w:val="00BD180D"/>
    <w:rsid w:val="00BE1443"/>
    <w:rsid w:val="00BE40D0"/>
    <w:rsid w:val="00BE455C"/>
    <w:rsid w:val="00BE48D9"/>
    <w:rsid w:val="00BE711F"/>
    <w:rsid w:val="00BE75A7"/>
    <w:rsid w:val="00BF03F8"/>
    <w:rsid w:val="00BF1712"/>
    <w:rsid w:val="00BF3B7E"/>
    <w:rsid w:val="00BF7256"/>
    <w:rsid w:val="00C02E28"/>
    <w:rsid w:val="00C0412A"/>
    <w:rsid w:val="00C1430B"/>
    <w:rsid w:val="00C16AE8"/>
    <w:rsid w:val="00C214B1"/>
    <w:rsid w:val="00C2417D"/>
    <w:rsid w:val="00C24DF0"/>
    <w:rsid w:val="00C25855"/>
    <w:rsid w:val="00C2589D"/>
    <w:rsid w:val="00C260C9"/>
    <w:rsid w:val="00C36700"/>
    <w:rsid w:val="00C42F7C"/>
    <w:rsid w:val="00C45A7B"/>
    <w:rsid w:val="00C47D34"/>
    <w:rsid w:val="00C50055"/>
    <w:rsid w:val="00C55068"/>
    <w:rsid w:val="00C55849"/>
    <w:rsid w:val="00C61396"/>
    <w:rsid w:val="00C6219B"/>
    <w:rsid w:val="00C72061"/>
    <w:rsid w:val="00C737F7"/>
    <w:rsid w:val="00C773B8"/>
    <w:rsid w:val="00C81158"/>
    <w:rsid w:val="00C82528"/>
    <w:rsid w:val="00C832EC"/>
    <w:rsid w:val="00C85B54"/>
    <w:rsid w:val="00C93E75"/>
    <w:rsid w:val="00C95691"/>
    <w:rsid w:val="00CA1A29"/>
    <w:rsid w:val="00CA553D"/>
    <w:rsid w:val="00CB5858"/>
    <w:rsid w:val="00CC3268"/>
    <w:rsid w:val="00CC4CC7"/>
    <w:rsid w:val="00CC73AE"/>
    <w:rsid w:val="00CD0461"/>
    <w:rsid w:val="00CD0F6E"/>
    <w:rsid w:val="00CE39DC"/>
    <w:rsid w:val="00CE4864"/>
    <w:rsid w:val="00CF0DA8"/>
    <w:rsid w:val="00CF42DA"/>
    <w:rsid w:val="00CF5492"/>
    <w:rsid w:val="00CF75F8"/>
    <w:rsid w:val="00CF7DC3"/>
    <w:rsid w:val="00D011A1"/>
    <w:rsid w:val="00D021F7"/>
    <w:rsid w:val="00D03B09"/>
    <w:rsid w:val="00D055EC"/>
    <w:rsid w:val="00D06FD7"/>
    <w:rsid w:val="00D10AB2"/>
    <w:rsid w:val="00D16A37"/>
    <w:rsid w:val="00D20B18"/>
    <w:rsid w:val="00D238D8"/>
    <w:rsid w:val="00D321CC"/>
    <w:rsid w:val="00D37968"/>
    <w:rsid w:val="00D42338"/>
    <w:rsid w:val="00D50EB3"/>
    <w:rsid w:val="00D52995"/>
    <w:rsid w:val="00D55178"/>
    <w:rsid w:val="00D61617"/>
    <w:rsid w:val="00D62E0E"/>
    <w:rsid w:val="00D645DF"/>
    <w:rsid w:val="00D67A90"/>
    <w:rsid w:val="00D750DB"/>
    <w:rsid w:val="00D7672C"/>
    <w:rsid w:val="00D76901"/>
    <w:rsid w:val="00D779F8"/>
    <w:rsid w:val="00D811B9"/>
    <w:rsid w:val="00D83173"/>
    <w:rsid w:val="00D84741"/>
    <w:rsid w:val="00D84910"/>
    <w:rsid w:val="00D96478"/>
    <w:rsid w:val="00DA37D4"/>
    <w:rsid w:val="00DA660C"/>
    <w:rsid w:val="00DA793C"/>
    <w:rsid w:val="00DB05EE"/>
    <w:rsid w:val="00DB36A0"/>
    <w:rsid w:val="00DB3A1D"/>
    <w:rsid w:val="00DB58BA"/>
    <w:rsid w:val="00DC0F70"/>
    <w:rsid w:val="00DC693F"/>
    <w:rsid w:val="00DD7539"/>
    <w:rsid w:val="00DE0193"/>
    <w:rsid w:val="00DE37F5"/>
    <w:rsid w:val="00DE727E"/>
    <w:rsid w:val="00DF1B46"/>
    <w:rsid w:val="00DF2C6B"/>
    <w:rsid w:val="00DF4B92"/>
    <w:rsid w:val="00DF56F8"/>
    <w:rsid w:val="00DF5A74"/>
    <w:rsid w:val="00DF5FD4"/>
    <w:rsid w:val="00E02F6B"/>
    <w:rsid w:val="00E02F73"/>
    <w:rsid w:val="00E03857"/>
    <w:rsid w:val="00E05B21"/>
    <w:rsid w:val="00E1040C"/>
    <w:rsid w:val="00E118CF"/>
    <w:rsid w:val="00E17C78"/>
    <w:rsid w:val="00E208FA"/>
    <w:rsid w:val="00E21C50"/>
    <w:rsid w:val="00E25095"/>
    <w:rsid w:val="00E26B16"/>
    <w:rsid w:val="00E27AEC"/>
    <w:rsid w:val="00E32C9D"/>
    <w:rsid w:val="00E36971"/>
    <w:rsid w:val="00E37482"/>
    <w:rsid w:val="00E4611A"/>
    <w:rsid w:val="00E46F15"/>
    <w:rsid w:val="00E47AFC"/>
    <w:rsid w:val="00E505B0"/>
    <w:rsid w:val="00E52E8A"/>
    <w:rsid w:val="00E5526F"/>
    <w:rsid w:val="00E5683C"/>
    <w:rsid w:val="00E61F30"/>
    <w:rsid w:val="00E64DA9"/>
    <w:rsid w:val="00E65251"/>
    <w:rsid w:val="00E76080"/>
    <w:rsid w:val="00E816C8"/>
    <w:rsid w:val="00E82A80"/>
    <w:rsid w:val="00E851EA"/>
    <w:rsid w:val="00E860AA"/>
    <w:rsid w:val="00E901C8"/>
    <w:rsid w:val="00E94750"/>
    <w:rsid w:val="00E94892"/>
    <w:rsid w:val="00E97319"/>
    <w:rsid w:val="00EA188D"/>
    <w:rsid w:val="00EA4D67"/>
    <w:rsid w:val="00EB1D12"/>
    <w:rsid w:val="00EB1E69"/>
    <w:rsid w:val="00EB4336"/>
    <w:rsid w:val="00EB53AE"/>
    <w:rsid w:val="00EC0AE2"/>
    <w:rsid w:val="00EC0F31"/>
    <w:rsid w:val="00EC1D86"/>
    <w:rsid w:val="00EC1E77"/>
    <w:rsid w:val="00ED6A07"/>
    <w:rsid w:val="00ED70EF"/>
    <w:rsid w:val="00EE072C"/>
    <w:rsid w:val="00EE463E"/>
    <w:rsid w:val="00EE48C7"/>
    <w:rsid w:val="00EE5C94"/>
    <w:rsid w:val="00EE6AC2"/>
    <w:rsid w:val="00EF055C"/>
    <w:rsid w:val="00EF0A31"/>
    <w:rsid w:val="00EF17E9"/>
    <w:rsid w:val="00EF1A85"/>
    <w:rsid w:val="00EF3A3C"/>
    <w:rsid w:val="00F0026A"/>
    <w:rsid w:val="00F035B3"/>
    <w:rsid w:val="00F054C7"/>
    <w:rsid w:val="00F06F6F"/>
    <w:rsid w:val="00F074DD"/>
    <w:rsid w:val="00F115C4"/>
    <w:rsid w:val="00F12BA1"/>
    <w:rsid w:val="00F15B3B"/>
    <w:rsid w:val="00F17A99"/>
    <w:rsid w:val="00F23949"/>
    <w:rsid w:val="00F23FEA"/>
    <w:rsid w:val="00F27CEC"/>
    <w:rsid w:val="00F4042B"/>
    <w:rsid w:val="00F40805"/>
    <w:rsid w:val="00F4312B"/>
    <w:rsid w:val="00F44D80"/>
    <w:rsid w:val="00F5339B"/>
    <w:rsid w:val="00F54C44"/>
    <w:rsid w:val="00F62D2B"/>
    <w:rsid w:val="00F64E9F"/>
    <w:rsid w:val="00F65CA2"/>
    <w:rsid w:val="00F66CE6"/>
    <w:rsid w:val="00F67456"/>
    <w:rsid w:val="00F72318"/>
    <w:rsid w:val="00F759E7"/>
    <w:rsid w:val="00F81655"/>
    <w:rsid w:val="00F84104"/>
    <w:rsid w:val="00F871EF"/>
    <w:rsid w:val="00F93250"/>
    <w:rsid w:val="00F95282"/>
    <w:rsid w:val="00F963D3"/>
    <w:rsid w:val="00FA1DD2"/>
    <w:rsid w:val="00FA63F6"/>
    <w:rsid w:val="00FA691A"/>
    <w:rsid w:val="00FB033D"/>
    <w:rsid w:val="00FB621B"/>
    <w:rsid w:val="00FB71CF"/>
    <w:rsid w:val="00FC0509"/>
    <w:rsid w:val="00FC138E"/>
    <w:rsid w:val="00FC32E7"/>
    <w:rsid w:val="00FD1954"/>
    <w:rsid w:val="00FD2D34"/>
    <w:rsid w:val="00FD6022"/>
    <w:rsid w:val="00FD785D"/>
    <w:rsid w:val="00FD7A8E"/>
    <w:rsid w:val="00FE0065"/>
    <w:rsid w:val="00FE205B"/>
    <w:rsid w:val="00FE4D72"/>
    <w:rsid w:val="00FE773B"/>
    <w:rsid w:val="00FF3461"/>
    <w:rsid w:val="00FF3C10"/>
    <w:rsid w:val="00FF45AB"/>
    <w:rsid w:val="00FF589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810F2"/>
  <w14:defaultImageDpi w14:val="0"/>
  <w15:docId w15:val="{DC35C151-8A74-45EB-B59C-600FDF3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8A"/>
    <w:pPr>
      <w:autoSpaceDE w:val="0"/>
      <w:autoSpaceDN w:val="0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A82"/>
    <w:rPr>
      <w:sz w:val="2"/>
      <w:lang w:val="x-none" w:eastAsia="en-US"/>
    </w:rPr>
  </w:style>
  <w:style w:type="paragraph" w:styleId="a5">
    <w:name w:val="header"/>
    <w:basedOn w:val="a"/>
    <w:link w:val="a6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6A82"/>
    <w:rPr>
      <w:sz w:val="20"/>
      <w:lang w:val="x-none" w:eastAsia="en-US"/>
    </w:rPr>
  </w:style>
  <w:style w:type="paragraph" w:styleId="a7">
    <w:name w:val="footer"/>
    <w:basedOn w:val="a"/>
    <w:link w:val="a8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6A82"/>
    <w:rPr>
      <w:sz w:val="20"/>
      <w:lang w:val="x-none" w:eastAsia="en-US"/>
    </w:rPr>
  </w:style>
  <w:style w:type="paragraph" w:styleId="a9">
    <w:name w:val="Body Text"/>
    <w:basedOn w:val="a"/>
    <w:link w:val="aa"/>
    <w:uiPriority w:val="99"/>
    <w:rsid w:val="00701CDC"/>
    <w:pPr>
      <w:jc w:val="center"/>
    </w:pPr>
    <w:rPr>
      <w:b/>
      <w:bCs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6A82"/>
    <w:rPr>
      <w:sz w:val="20"/>
      <w:lang w:val="x-none" w:eastAsia="en-US"/>
    </w:rPr>
  </w:style>
  <w:style w:type="paragraph" w:styleId="ab">
    <w:name w:val="Body Text Indent"/>
    <w:basedOn w:val="a"/>
    <w:link w:val="ac"/>
    <w:uiPriority w:val="99"/>
    <w:rsid w:val="0023418A"/>
    <w:pPr>
      <w:ind w:left="57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A06A82"/>
    <w:rPr>
      <w:sz w:val="20"/>
      <w:lang w:val="x-none" w:eastAsia="en-US"/>
    </w:rPr>
  </w:style>
  <w:style w:type="character" w:customStyle="1" w:styleId="SUBST">
    <w:name w:val="__SUBST"/>
    <w:uiPriority w:val="99"/>
    <w:rsid w:val="00701CDC"/>
    <w:rPr>
      <w:b/>
      <w:i/>
      <w:sz w:val="22"/>
    </w:rPr>
  </w:style>
  <w:style w:type="paragraph" w:styleId="ad">
    <w:name w:val="footnote text"/>
    <w:basedOn w:val="a"/>
    <w:link w:val="ae"/>
    <w:uiPriority w:val="99"/>
    <w:semiHidden/>
    <w:rsid w:val="00701CDC"/>
    <w:pPr>
      <w:autoSpaceDE/>
      <w:autoSpaceDN/>
    </w:pPr>
    <w:rPr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06A82"/>
    <w:rPr>
      <w:sz w:val="20"/>
      <w:lang w:val="x-none" w:eastAsia="en-US"/>
    </w:rPr>
  </w:style>
  <w:style w:type="character" w:styleId="af">
    <w:name w:val="footnote reference"/>
    <w:basedOn w:val="a0"/>
    <w:uiPriority w:val="99"/>
    <w:semiHidden/>
    <w:rsid w:val="00701CDC"/>
    <w:rPr>
      <w:rFonts w:cs="Times New Roman"/>
      <w:vertAlign w:val="superscript"/>
    </w:rPr>
  </w:style>
  <w:style w:type="paragraph" w:customStyle="1" w:styleId="CG-SingleSp1">
    <w:name w:val="CG-Single Sp 1"/>
    <w:aliases w:val="s3"/>
    <w:basedOn w:val="a"/>
    <w:uiPriority w:val="99"/>
    <w:rsid w:val="00701CDC"/>
    <w:pPr>
      <w:autoSpaceDE/>
      <w:autoSpaceDN/>
      <w:spacing w:after="240"/>
      <w:ind w:firstLine="1440"/>
    </w:pPr>
    <w:rPr>
      <w:sz w:val="24"/>
      <w:lang w:val="en-US"/>
    </w:rPr>
  </w:style>
  <w:style w:type="character" w:styleId="af0">
    <w:name w:val="Hyperlink"/>
    <w:basedOn w:val="a0"/>
    <w:uiPriority w:val="99"/>
    <w:rsid w:val="00701CDC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701CD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234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06A82"/>
    <w:rPr>
      <w:sz w:val="20"/>
      <w:lang w:val="x-none" w:eastAsia="en-US"/>
    </w:rPr>
  </w:style>
  <w:style w:type="paragraph" w:customStyle="1" w:styleId="Style12ptLeft01cm">
    <w:name w:val="Style 12 pt Left:  01 cm"/>
    <w:basedOn w:val="a"/>
    <w:uiPriority w:val="99"/>
    <w:rsid w:val="002521E7"/>
    <w:pPr>
      <w:ind w:left="57"/>
    </w:pPr>
    <w:rPr>
      <w:lang w:eastAsia="ru-RU"/>
    </w:rPr>
  </w:style>
  <w:style w:type="character" w:customStyle="1" w:styleId="Style12pt">
    <w:name w:val="Style 12 pt"/>
    <w:uiPriority w:val="99"/>
    <w:rsid w:val="002C7F00"/>
    <w:rPr>
      <w:sz w:val="22"/>
    </w:rPr>
  </w:style>
  <w:style w:type="paragraph" w:customStyle="1" w:styleId="Style12ptCentered">
    <w:name w:val="Style 12 pt Centered"/>
    <w:basedOn w:val="a"/>
    <w:uiPriority w:val="99"/>
    <w:rsid w:val="002C7F00"/>
    <w:pPr>
      <w:jc w:val="center"/>
    </w:pPr>
    <w:rPr>
      <w:lang w:eastAsia="ru-RU"/>
    </w:rPr>
  </w:style>
  <w:style w:type="paragraph" w:customStyle="1" w:styleId="Style12ptRight">
    <w:name w:val="Style 12 pt Right"/>
    <w:basedOn w:val="a"/>
    <w:uiPriority w:val="99"/>
    <w:rsid w:val="002C7F00"/>
    <w:pPr>
      <w:jc w:val="right"/>
    </w:pPr>
    <w:rPr>
      <w:lang w:eastAsia="ru-RU"/>
    </w:rPr>
  </w:style>
  <w:style w:type="character" w:styleId="af2">
    <w:name w:val="annotation reference"/>
    <w:basedOn w:val="a0"/>
    <w:uiPriority w:val="99"/>
    <w:semiHidden/>
    <w:rsid w:val="00241FE9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241FE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06A82"/>
    <w:rPr>
      <w:sz w:val="20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41F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06A82"/>
    <w:rPr>
      <w:b/>
      <w:sz w:val="20"/>
      <w:lang w:val="x-none" w:eastAsia="en-US"/>
    </w:rPr>
  </w:style>
  <w:style w:type="character" w:customStyle="1" w:styleId="CharChar1">
    <w:name w:val="Char Char1"/>
    <w:uiPriority w:val="99"/>
    <w:semiHidden/>
    <w:locked/>
    <w:rsid w:val="007D7C65"/>
    <w:rPr>
      <w:sz w:val="20"/>
      <w:lang w:val="x-none" w:eastAsia="en-US"/>
    </w:rPr>
  </w:style>
  <w:style w:type="character" w:customStyle="1" w:styleId="Style12ptBoldItalic">
    <w:name w:val="Style 12 pt Bold Italic"/>
    <w:uiPriority w:val="99"/>
    <w:rsid w:val="000F580B"/>
    <w:rPr>
      <w:rFonts w:ascii="Times New Roman" w:hAnsi="Times New Roman"/>
      <w:b/>
      <w:i/>
      <w:sz w:val="22"/>
    </w:rPr>
  </w:style>
  <w:style w:type="character" w:customStyle="1" w:styleId="StyleBoldItalic">
    <w:name w:val="Style Bold Italic"/>
    <w:uiPriority w:val="99"/>
    <w:rsid w:val="00DE727E"/>
    <w:rPr>
      <w:rFonts w:ascii="Times New Roman" w:hAnsi="Times New Roman"/>
      <w:b/>
      <w:i/>
      <w:sz w:val="22"/>
    </w:rPr>
  </w:style>
  <w:style w:type="character" w:customStyle="1" w:styleId="apple-converted-space">
    <w:name w:val="apple-converted-space"/>
    <w:uiPriority w:val="99"/>
    <w:rsid w:val="00455D1D"/>
  </w:style>
  <w:style w:type="character" w:customStyle="1" w:styleId="Subst0">
    <w:name w:val="Subst"/>
    <w:rsid w:val="006759DB"/>
    <w:rPr>
      <w:b/>
      <w:i/>
    </w:rPr>
  </w:style>
  <w:style w:type="character" w:styleId="af7">
    <w:name w:val="Strong"/>
    <w:basedOn w:val="a0"/>
    <w:uiPriority w:val="22"/>
    <w:qFormat/>
    <w:locked/>
    <w:rsid w:val="00486396"/>
    <w:rPr>
      <w:b/>
      <w:bCs/>
    </w:rPr>
  </w:style>
  <w:style w:type="paragraph" w:styleId="af8">
    <w:name w:val="Plain Text"/>
    <w:basedOn w:val="a"/>
    <w:link w:val="af9"/>
    <w:uiPriority w:val="99"/>
    <w:semiHidden/>
    <w:unhideWhenUsed/>
    <w:rsid w:val="00273304"/>
    <w:pPr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af9">
    <w:name w:val="Текст Знак"/>
    <w:basedOn w:val="a0"/>
    <w:link w:val="af8"/>
    <w:uiPriority w:val="99"/>
    <w:semiHidden/>
    <w:rsid w:val="00273304"/>
    <w:rPr>
      <w:rFonts w:ascii="Calibri" w:eastAsiaTheme="minorHAnsi" w:hAnsi="Calibri" w:cstheme="minorBidi"/>
      <w:szCs w:val="21"/>
      <w:lang w:val="en-US" w:eastAsia="en-US"/>
    </w:rPr>
  </w:style>
  <w:style w:type="paragraph" w:styleId="afa">
    <w:name w:val="List Paragraph"/>
    <w:basedOn w:val="a"/>
    <w:uiPriority w:val="34"/>
    <w:qFormat/>
    <w:rsid w:val="00240EF2"/>
    <w:pPr>
      <w:ind w:left="720"/>
      <w:contextualSpacing/>
    </w:pPr>
  </w:style>
  <w:style w:type="table" w:styleId="afb">
    <w:name w:val="Table Grid"/>
    <w:basedOn w:val="a1"/>
    <w:uiPriority w:val="59"/>
    <w:locked/>
    <w:rsid w:val="00033ECA"/>
    <w:pPr>
      <w:autoSpaceDE w:val="0"/>
      <w:autoSpaceDN w:val="0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E46F15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holdin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4914</Characters>
  <Application>Microsoft Office Word</Application>
  <DocSecurity>4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25</vt:lpstr>
      <vt:lpstr>Приложение 25</vt:lpstr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Prof-RomanovaAA</dc:creator>
  <cp:lastModifiedBy>Климова Ирина Викторовна</cp:lastModifiedBy>
  <cp:revision>2</cp:revision>
  <cp:lastPrinted>2026-06-04T14:02:00Z</cp:lastPrinted>
  <dcterms:created xsi:type="dcterms:W3CDTF">2026-06-04T14:20:00Z</dcterms:created>
  <dcterms:modified xsi:type="dcterms:W3CDTF">2026-06-04T14:20:00Z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